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rajat</w:t></w:r></w:p><w:p w14:paraId="1962E3FB" w14:textId="77777777" w:rsidR="00B073E6" w:rsidRDefault="00000000"><w:pPr><w:spacing w:after="4"/></w:pPr><w:r><w:rPr><w:b/><w:bCs/><w:color w:val="1A1A1A"/><w:sz w:val="22"/><w:szCs w:val="22"/></w:rPr><w:t>CEO</w:t></w:r></w:p><w:p w14:paraId="01D0D560" w14:textId="77777777" w:rsidR="00B073E6" w:rsidRDefault="00000000"><w:pPr><w:spacing w:after="4"/></w:pPr><w:r><w:rPr><w:b/><w:bCs/><w:color w:val="1A1A1A"/><w:sz w:val="22"/><w:szCs w:val="22"/></w:rPr><w:t>11x inc</w:t></w:r></w:p><w:p w14:paraId="43967866" w14:textId="77777777" w:rsidR="00B073E6" w:rsidRDefault="00000000"><w:pPr><w:spacing w:after="4"/></w:pPr><w:r><w:rPr><w:color w:val="1A1A1A"/></w:rPr><w:t>rajat@gmail.com</w:t></w:r></w:p><w:p w14:paraId="7E95C78E" w14:textId="77777777" w:rsidR="00B073E6" w:rsidRDefault="00000000"><w:r><w:rPr><w:color w:val="1A1A1A"/></w:rPr><w:t>9876543210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F2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2F22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11x inc is a leading company that provides quality services and solutions to its clients.</w:t></w:r></w:p></w:tc></w:tr></w:tbl><w:p w14:paraId="00002F23" w14:textId="77777777" w:rsidR="00B073E6" w:rsidRDefault="00B073E6"><w:pPr><w:spacing w:after="36"/></w:pPr></w:p><w:p w14:paraId="00002F24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India</w:t></w:r></w:p><w:p w14:paraId="00002F25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2F26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2F27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28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29" w14:textId="77777777" w:rsidR="00B073E6" w:rsidRDefault="00B073E6"><w:pPr><w:spacing w:after="28" w:line="244" w:lineRule="auto"/><w:jc w:val="right"/></w:pPr></w:p></w:tc></w:tr><w:tr w:rsidR="00B073E6" w14:paraId="00002F2A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2B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H.</w:t></w:r><w:r><w:rPr><w:rFonts w:ascii="Quicksand" w:eastAsia="Quicksand" w:hAnsi="Quicksand" w:cs="Quicksand" /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2C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2F2D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2F2E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F2F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H.  Audits</w:t></w:r></w:p></w:tc></w:tr><w:tr w:rsidR="00B073E6" w14:paraId="00002F30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3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3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3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3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35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2F36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37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H1</w:t></w:r></w:p><w:p w14:paraId="00002F3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3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test2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3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test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3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3C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₹20,500/year</w:t></w:r></w:p></w:tc></w:tr></w:tbl><w:p w14:paraId="00002F3D" w14:textId="77777777" w:rsidR="00B073E6" w:rsidRDefault="00B073E6"><w:pPr><w:spacing w:after="36"/></w:pPr></w:p><w:p w14:paraId="00002F3E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2F3F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40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4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4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43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F44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2F45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4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47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4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4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4A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₹20,500/year</w:t></w:r></w:p></w:tc></w:tr></w:tbl><w:p w14:paraId="00002F4B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2F4C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F4D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2F4E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4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5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2F51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5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5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2F54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5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5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2F57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5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5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2F5A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5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5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2F5D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F5E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F5F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2F6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6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testing</w:t></w:r></w:p></w:tc></w:tr><w:tr w:rsidR="00B073E6" w14:paraId="00002F6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6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2F64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6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2F6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6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2F6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6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2F6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6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2F6C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6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2F6E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F6F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F70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2F7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7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2F7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7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