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75"/>
        <w:gridCol w:w="7131"/>
      </w:tblGrid>
      <w:tr w:rsidR="00B073E6" w14:paraId="77BF749C" w14:textId="77777777">
        <w:tblPrEx>
          <w:tblCellMar>
            <w:top w:w="0" w:type="dxa"/>
            <w:bottom w:w="0" w:type="dxa"/>
          </w:tblCellMar>
        </w:tblPrEx>
        <w:trPr>
          <w:trHeight w:hRule="exact" w:val="5600"/>
        </w:trPr>
        <w:tc>
          <w:tcPr>
            <w:tcW w:w="4400" w:type="dxa"/>
            <w:shd w:val="clear" w:color="auto" w:fill="111111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5E56185" w14:textId="77777777" w:rsidR="00B073E6" w:rsidRDefault="00B073E6">
            <w:pPr>
              <w:spacing w:after="60"/>
            </w:pPr>
          </w:p>
        </w:tc>
        <w:tc>
          <w:tcPr>
            <w:tcW w:w="7506" w:type="dxa"/>
            <w:shd w:val="clear" w:color="auto" w:fill="FFFFFF"/>
            <w:tcMar>
              <w:top w:w="0" w:type="dxa"/>
              <w:left w:w="440" w:type="dxa"/>
              <w:bottom w:w="0" w:type="dxa"/>
              <w:right w:w="440" w:type="dxa"/>
            </w:tcMar>
          </w:tcPr>
          <w:p w14:paraId="0BDB1259" w14:textId="77777777" w:rsidR="00B073E6" w:rsidRDefault="00B073E6">
            <w:pPr>
              <w:spacing w:after="320"/>
            </w:pPr>
          </w:p>
          <w:p w14:paraId="6E5B8A70" w14:textId="77777777" w:rsidR="00B073E6" w:rsidRDefault="00000000">
            <w:pPr>
              <w:spacing w:after="20"/>
            </w:pPr>
            <w:r>
              <w:rPr>
                <w:noProof/>
              </w:rPr>
              <w:drawing>
                <wp:inline distT="0" distB="0" distL="0" distR="0" wp14:anchorId="10AAB7B4" wp14:editId="005628FF">
                  <wp:extent cx="1524000" cy="295275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295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8DAEE09" w14:textId="77777777" w:rsidR="00B073E6" w:rsidRDefault="00B073E6">
            <w:pPr>
              <w:spacing w:after="120"/>
            </w:pPr>
          </w:p>
          <w:p w14:paraId="11EAB925" w14:textId="77777777" w:rsidR="00B073E6" w:rsidRDefault="00000000">
            <w:r>
              <w:rPr>
                <w:b/>
                <w:bCs/>
                <w:color w:val="1B3A5C"/>
                <w:sz w:val="52"/>
                <w:szCs w:val="52"/>
              </w:rPr>
              <w:t>Proposal</w:t>
            </w:r>
          </w:p>
          <w:p w14:paraId="74CD8D2A" w14:textId="77777777" w:rsidR="00B073E6" w:rsidRDefault="00000000">
            <w:r>
              <w:rPr>
                <w:b/>
                <w:bCs/>
                <w:color w:val="1B3A5C"/>
                <w:sz w:val="52"/>
                <w:szCs w:val="52"/>
              </w:rPr>
              <w:t>For</w:t>
            </w:r>
          </w:p>
          <w:p w14:paraId="0CAD8477" w14:textId="77777777" w:rsidR="00B073E6" w:rsidRDefault="00000000">
            <w:r>
              <w:rPr>
                <w:b/>
                <w:bCs/>
                <w:color w:val="1B3A5C"/>
                <w:sz w:val="52"/>
                <w:szCs w:val="52"/>
              </w:rPr>
              <w:t>Services</w:t>
            </w:r>
          </w:p>
        </w:tc>
      </w:tr>
      <w:tr w:rsidR="00B073E6" w14:paraId="53159602" w14:textId="77777777">
        <w:tblPrEx>
          <w:tblCellMar>
            <w:top w:w="0" w:type="dxa"/>
            <w:bottom w:w="0" w:type="dxa"/>
          </w:tblCellMar>
        </w:tblPrEx>
        <w:trPr>
          <w:trHeight w:hRule="exact" w:val="4900"/>
        </w:trPr>
        <w:tc>
          <w:tcPr>
            <w:tcW w:w="4400" w:type="dxa"/>
            <w:shd w:val="clear" w:color="auto" w:fill="11111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6E98B66" w14:textId="77777777" w:rsidR="00B073E6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46F5F62" wp14:editId="3FAAF48A">
                  <wp:extent cx="2905125" cy="2952750"/>
                  <wp:effectExtent l="0" t="0" r="0" b="0"/>
                  <wp:docPr id="549372356" name="Picture 5493723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05125" cy="2952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06" w:type="dxa"/>
            <w:shd w:val="clear" w:color="auto" w:fill="FFFFFF"/>
            <w:tcMar>
              <w:top w:w="0" w:type="dxa"/>
              <w:left w:w="440" w:type="dxa"/>
              <w:bottom w:w="0" w:type="dxa"/>
              <w:right w:w="440" w:type="dxa"/>
            </w:tcMar>
          </w:tcPr>
          <w:p w14:paraId="48956BF2" w14:textId="77777777" w:rsidR="00B073E6" w:rsidRDefault="00B073E6">
            <w:pPr>
              <w:spacing w:after="60"/>
            </w:pPr>
          </w:p>
          <w:p w14:paraId="275AFCFB" w14:textId="77777777" w:rsidR="00B073E6" w:rsidRDefault="00000000">
            <w:pPr>
              <w:spacing w:after="6"/>
            </w:pPr>
            <w:r>
              <w:rPr>
                <w:b/>
                <w:bCs/>
                <w:color w:val="1A1A1A"/>
                <w:sz w:val="22"/>
                <w:szCs w:val="22"/>
                <w:u w:val="single"/>
              </w:rPr>
              <w:t>Prepared for:</w:t>
            </w:r>
          </w:p>
          <w:p w14:paraId="68A7E965" w14:textId="77777777" w:rsidR="00B073E6" w:rsidRDefault="00B073E6">
            <w:pPr>
              <w:spacing w:after="16"/>
            </w:pPr>
          </w:p>
          <w:p w14:paraId="0CB1BB16" w14:textId="77777777" w:rsidR="00B073E6" w:rsidRDefault="00000000">
            <w:pPr>
              <w:spacing w:after="4"/>
            </w:pPr>
            <w:r>
              <w:rPr>
                <w:b/>
                <w:bCs/>
                <w:color w:val="1A1A1A"/>
                <w:sz w:val="22"/>
                <w:szCs w:val="22"/>
              </w:rPr>
              <w:t>Santosh</w:t>
            </w:r>
          </w:p>
          <w:p w14:paraId="1962E3FB" w14:textId="77777777" w:rsidR="00B073E6" w:rsidRDefault="00000000">
            <w:pPr>
              <w:spacing w:after="4"/>
            </w:pPr>
            <w:r>
              <w:rPr>
                <w:b/>
                <w:bCs/>
                <w:color w:val="1A1A1A"/>
                <w:sz w:val="22"/>
                <w:szCs w:val="22"/>
              </w:rPr>
              <w:t>CEO</w:t>
            </w:r>
          </w:p>
          <w:p w14:paraId="01D0D560" w14:textId="77777777" w:rsidR="00B073E6" w:rsidRDefault="00000000">
            <w:pPr>
              <w:spacing w:after="4"/>
            </w:pPr>
            <w:r>
              <w:rPr>
                <w:b/>
                <w:bCs/>
                <w:color w:val="1A1A1A"/>
                <w:sz w:val="22"/>
                <w:szCs w:val="22"/>
              </w:rPr>
              <w:t>ASL Express Global LLP</w:t>
            </w:r>
          </w:p>
          <w:p w14:paraId="43967866" w14:textId="77777777" w:rsidR="00B073E6" w:rsidRDefault="00000000">
            <w:pPr>
              <w:spacing w:after="4"/>
            </w:pPr>
            <w:r>
              <w:rPr>
                <w:color w:val="1A1A1A"/>
              </w:rPr>
              <w:t>accounts@asl-global.com</w:t>
            </w:r>
          </w:p>
          <w:p w14:paraId="7E95C78E" w14:textId="77777777" w:rsidR="00B073E6" w:rsidRDefault="00000000">
            <w:r>
              <w:rPr>
                <w:color w:val="1A1A1A"/>
              </w:rPr>
              <w:t>918130746071</w:t>
            </w:r>
          </w:p>
        </w:tc>
      </w:tr>
      <w:tr w:rsidR="00B073E6" w14:paraId="0264A995" w14:textId="77777777">
        <w:tblPrEx>
          <w:tblCellMar>
            <w:top w:w="0" w:type="dxa"/>
            <w:bottom w:w="0" w:type="dxa"/>
          </w:tblCellMar>
        </w:tblPrEx>
        <w:trPr>
          <w:trHeight w:hRule="exact" w:val="3200"/>
        </w:trPr>
        <w:tc>
          <w:tcPr>
            <w:tcW w:w="4400" w:type="dxa"/>
            <w:shd w:val="clear" w:color="auto" w:fill="111111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E28BBA4" w14:textId="77777777" w:rsidR="00B073E6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C74345A" wp14:editId="310928B4">
                  <wp:extent cx="2905125" cy="1905000"/>
                  <wp:effectExtent l="0" t="0" r="0" b="0"/>
                  <wp:docPr id="1415726076" name="Picture 14157260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05125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06" w:type="dxa"/>
            <w:shd w:val="clear" w:color="auto" w:fill="C0252D"/>
            <w:tcMar>
              <w:top w:w="0" w:type="dxa"/>
              <w:left w:w="440" w:type="dxa"/>
              <w:bottom w:w="0" w:type="dxa"/>
              <w:right w:w="440" w:type="dxa"/>
            </w:tcMar>
            <w:vAlign w:val="center"/>
          </w:tcPr>
          <w:p w14:paraId="7BB37883" w14:textId="77777777" w:rsidR="00B073E6" w:rsidRDefault="00B073E6">
            <w:pPr>
              <w:spacing w:after="60"/>
            </w:pPr>
          </w:p>
          <w:p w14:paraId="2F233632" w14:textId="77777777" w:rsidR="00B073E6" w:rsidRDefault="00000000">
            <w:pPr>
              <w:spacing w:after="6"/>
            </w:pPr>
            <w:r>
              <w:rPr>
                <w:b/>
                <w:bCs/>
                <w:color w:val="FFFFFF"/>
                <w:sz w:val="22"/>
                <w:szCs w:val="22"/>
                <w:u w:val="single"/>
              </w:rPr>
              <w:t>Prepared by:</w:t>
            </w:r>
          </w:p>
          <w:p w14:paraId="74E2F8B3" w14:textId="77777777" w:rsidR="00B073E6" w:rsidRDefault="00B073E6">
            <w:pPr>
              <w:spacing w:after="16"/>
            </w:pPr>
          </w:p>
          <w:p w14:paraId="426BD161" w14:textId="77777777" w:rsidR="00B073E6" w:rsidRDefault="00000000">
            <w:pPr>
              <w:spacing w:after="4"/>
            </w:pPr>
            <w:r>
              <w:rPr>
                <w:b/>
                <w:bCs/>
                <w:color w:val="FFFFFF"/>
                <w:sz w:val="22"/>
                <w:szCs w:val="22"/>
              </w:rPr>
              <w:t>Ashish Jain</w:t>
            </w:r>
          </w:p>
          <w:p w14:paraId="3D4C54E0" w14:textId="77777777" w:rsidR="00B073E6" w:rsidRDefault="00000000">
            <w:pPr>
              <w:spacing w:after="4"/>
            </w:pPr>
            <w:r>
              <w:rPr>
                <w:b/>
                <w:bCs/>
                <w:color w:val="FFFFFF"/>
                <w:sz w:val="22"/>
                <w:szCs w:val="22"/>
              </w:rPr>
              <w:t>10x Global Private Limited</w:t>
            </w:r>
          </w:p>
          <w:p w14:paraId="3460D8A9" w14:textId="77777777" w:rsidR="00B073E6" w:rsidRDefault="00000000">
            <w:r>
              <w:rPr>
                <w:color w:val="FFFFFF"/>
              </w:rPr>
              <w:t>ajain@10x.global</w:t>
            </w:r>
          </w:p>
        </w:tc>
      </w:tr>
    </w:tbl>
    <w:p w14:paraId="6ACA78F7" w14:textId="77777777" w:rsidR="00B073E6" w:rsidRDefault="00B073E6">
      <w:pPr>
        <w:sectPr w:rsidR="00B073E6" w:rsidSect="00B02474">
          <w:type w:val="continuous"/>
          <w:pgSz w:w="11906" w:h="16838"/>
          <w:pgMar w:top="0" w:right="0" w:bottom="0" w:left="0" w:header="708" w:footer="708" w:gutter="0"/>
          <w:cols w:space="720"/>
          <w:docGrid w:linePitch="360"/>
        </w:sectPr>
      </w:pPr>
    </w:p>
    <w:tbl>
      <w:tblPr>
        <w:tblW w:w="146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678"/>
      </w:tblGrid>
      <w:tr w:rsidR="00B073E6" w14:paraId="42F99889" w14:textId="77777777">
        <w:tblPrEx>
          <w:tblCellMar>
            <w:top w:w="0" w:type="dxa"/>
            <w:bottom w:w="0" w:type="dxa"/>
          </w:tblCellMar>
        </w:tblPrEx>
        <w:tc>
          <w:tcPr>
            <w:tcW w:w="14678" w:type="dxa"/>
            <w:tcBorders>
              <w:top w:val="single" w:sz="6" w:space="0" w:color="1B3A5C"/>
              <w:left w:val="single" w:sz="6" w:space="0" w:color="1B3A5C"/>
              <w:bottom w:val="single" w:sz="6" w:space="0" w:color="1B3A5C"/>
              <w:right w:val="single" w:sz="6" w:space="0" w:color="1B3A5C"/>
            </w:tcBorders>
            <w:shd w:val="clear" w:color="auto" w:fill="1B3A5C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748F92A4" w14:textId="77777777" w:rsidR="00B073E6" w:rsidRDefault="00000000">
            <w:r>
              <w:rPr>
                <w:b/>
                <w:bCs/>
                <w:color w:val="FFFFFF"/>
                <w:sz w:val="28"/>
                <w:szCs w:val="28"/>
              </w:rPr>
              <w:lastRenderedPageBreak/>
              <w:t>Table of Contents</w:t>
            </w:r>
          </w:p>
        </w:tc>
      </w:tr>
    </w:tbl>
    <w:p w14:paraId="7C5D9C74" w14:textId="77777777" w:rsidR="00B073E6" w:rsidRDefault="00B073E6">
      <w:pPr>
        <w:spacing w:after="40"/>
      </w:pPr>
    </w:p>
    <w:tbl>
      <w:tblPr>
        <w:tblW w:w="146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678"/>
      </w:tblGrid>
      <w:tr w:rsidR="00B073E6" w14:paraId="1B920C35" w14:textId="77777777">
        <w:tblPrEx>
          <w:tblCellMar>
            <w:top w:w="0" w:type="dxa"/>
            <w:bottom w:w="0" w:type="dxa"/>
          </w:tblCellMar>
        </w:tblPrEx>
        <w:tc>
          <w:tcPr>
            <w:tcW w:w="1467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EDF4FB"/>
            <w:tcMar>
              <w:top w:w="70" w:type="dxa"/>
              <w:left w:w="160" w:type="dxa"/>
              <w:bottom w:w="70" w:type="dxa"/>
              <w:right w:w="160" w:type="dxa"/>
            </w:tcMar>
          </w:tcPr>
          <w:p w14:paraId="2E48026E" w14:textId="77777777" w:rsidR="00B073E6" w:rsidRDefault="00000000">
            <w:r>
              <w:rPr>
                <w:b/>
                <w:bCs/>
                <w:color w:val="C0252D"/>
              </w:rPr>
              <w:t xml:space="preserve">Background: </w:t>
            </w:r>
            <w:r>
              <w:rPr>
                <w:color w:val="1A1A1A"/>
              </w:rPr>
              <w:t>ASL Express Global LLP is a leading company providing quality services and solutions to its clients. 10x Global Private Limited is engaged to provide the services listed below.</w:t>
            </w:r>
          </w:p>
        </w:tc>
      </w:tr>
    </w:tbl>
    <w:p w14:paraId="4CEB035A" w14:textId="77777777" w:rsidR="00B073E6" w:rsidRDefault="00B073E6">
      <w:pPr>
        <w:spacing w:after="36"/>
      </w:pPr>
    </w:p>
    <w:tbl>
      <w:tblPr>
        <w:tblW w:w="146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861"/>
        <w:gridCol w:w="3817"/>
      </w:tblGrid>
      <w:tr w:rsidR="00B073E6" w14:paraId="40E64E59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0861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EEC7314" w14:textId="77777777" w:rsidR="00B073E6" w:rsidRDefault="00000000">
            <w:pPr>
              <w:spacing w:after="28" w:line="244" w:lineRule="auto"/>
            </w:pPr>
            <w:r>
              <w:rPr>
                <w:b/>
                <w:bCs/>
                <w:color w:val="1B3A5C"/>
              </w:rPr>
              <w:t>Section</w:t>
            </w:r>
          </w:p>
        </w:tc>
        <w:tc>
          <w:tcPr>
            <w:tcW w:w="3817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007A8E0" w14:textId="77777777" w:rsidR="00B073E6" w:rsidRDefault="00B073E6">
            <w:pPr>
              <w:spacing w:after="28" w:line="244" w:lineRule="auto"/>
              <w:jc w:val="right"/>
            </w:pPr>
          </w:p>
        </w:tc>
      </w:tr>
      <w:tr w:rsidR="00B073E6" w14:paraId="5A667860" w14:textId="77777777">
        <w:tblPrEx>
          <w:tblCellMar>
            <w:top w:w="0" w:type="dxa"/>
            <w:bottom w:w="0" w:type="dxa"/>
          </w:tblCellMar>
        </w:tblPrEx>
        <w:tc>
          <w:tcPr>
            <w:tcW w:w="10861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E589648" w14:textId="77777777" w:rsidR="00B073E6" w:rsidRDefault="00000000">
            <w:r>
              <w:rPr>
                <w:b/>
                <w:bCs/>
                <w:color w:val="1B6B6B"/>
              </w:rPr>
              <w:t>A.</w:t>
            </w:r>
            <w:r>
              <w:rPr>
                <w:color w:val="1A1A1A"/>
              </w:rPr>
              <w:t xml:space="preserve">  Accounting &amp; MIS</w:t>
            </w:r>
          </w:p>
        </w:tc>
        <w:tc>
          <w:tcPr>
            <w:tcW w:w="3817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78A297E" w14:textId="77777777" w:rsidR="00B073E6" w:rsidRDefault="00000000">
            <w:pPr>
              <w:jc w:val="right"/>
            </w:pPr>
            <w:r>
              <w:rPr>
                <w:color w:val="1B3A5C"/>
              </w:rPr>
              <w:t>→</w:t>
            </w:r>
          </w:p>
        </w:tc>
      </w:tr>
      <w:tr w:rsidR="00B073E6" w14:paraId="19FBC9C9" w14:textId="77777777">
        <w:tblPrEx>
          <w:tblCellMar>
            <w:top w:w="0" w:type="dxa"/>
            <w:bottom w:w="0" w:type="dxa"/>
          </w:tblCellMar>
        </w:tblPrEx>
        <w:tc>
          <w:tcPr>
            <w:tcW w:w="10861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824DE28" w14:textId="77777777" w:rsidR="00B073E6" w:rsidRDefault="00000000">
            <w:r>
              <w:rPr>
                <w:b/>
                <w:bCs/>
                <w:color w:val="1B6B6B"/>
              </w:rPr>
              <w:t>B.</w:t>
            </w:r>
            <w:r>
              <w:rPr>
                <w:color w:val="1A1A1A"/>
              </w:rPr>
              <w:t xml:space="preserve">  Accounts Payable Process</w:t>
            </w:r>
          </w:p>
        </w:tc>
        <w:tc>
          <w:tcPr>
            <w:tcW w:w="3817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96B71DC" w14:textId="77777777" w:rsidR="00B073E6" w:rsidRDefault="00000000">
            <w:pPr>
              <w:jc w:val="right"/>
            </w:pPr>
            <w:r>
              <w:rPr>
                <w:color w:val="1B3A5C"/>
              </w:rPr>
              <w:t>→</w:t>
            </w:r>
          </w:p>
        </w:tc>
      </w:tr>
      <w:tr w:rsidR="00B073E6" w14:paraId="416234B6" w14:textId="77777777">
        <w:tblPrEx>
          <w:tblCellMar>
            <w:top w:w="0" w:type="dxa"/>
            <w:bottom w:w="0" w:type="dxa"/>
          </w:tblCellMar>
        </w:tblPrEx>
        <w:tc>
          <w:tcPr>
            <w:tcW w:w="10861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B78D4B8" w14:textId="77777777" w:rsidR="00B073E6" w:rsidRDefault="00000000">
            <w:r>
              <w:rPr>
                <w:b/>
                <w:bCs/>
                <w:color w:val="1B6B6B"/>
              </w:rPr>
              <w:t>C.</w:t>
            </w:r>
            <w:r>
              <w:rPr>
                <w:color w:val="1A1A1A"/>
              </w:rPr>
              <w:t xml:space="preserve">  Income Tax Compliances</w:t>
            </w:r>
          </w:p>
        </w:tc>
        <w:tc>
          <w:tcPr>
            <w:tcW w:w="3817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5859999" w14:textId="77777777" w:rsidR="00B073E6" w:rsidRDefault="00000000">
            <w:pPr>
              <w:jc w:val="right"/>
            </w:pPr>
            <w:r>
              <w:rPr>
                <w:color w:val="1B3A5C"/>
              </w:rPr>
              <w:t>→</w:t>
            </w:r>
          </w:p>
        </w:tc>
      </w:tr>
      <w:tr w:rsidR="00B073E6" w14:paraId="5E535E51" w14:textId="77777777">
        <w:tblPrEx>
          <w:tblCellMar>
            <w:top w:w="0" w:type="dxa"/>
            <w:bottom w:w="0" w:type="dxa"/>
          </w:tblCellMar>
        </w:tblPrEx>
        <w:tc>
          <w:tcPr>
            <w:tcW w:w="10861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F8CF172" w14:textId="77777777" w:rsidR="00B073E6" w:rsidRDefault="00000000">
            <w:r>
              <w:rPr>
                <w:b/>
                <w:bCs/>
                <w:color w:val="1B6B6B"/>
              </w:rPr>
              <w:t>D.</w:t>
            </w:r>
            <w:r>
              <w:rPr>
                <w:color w:val="1A1A1A"/>
              </w:rPr>
              <w:t xml:space="preserve">  GST Compliances</w:t>
            </w:r>
          </w:p>
        </w:tc>
        <w:tc>
          <w:tcPr>
            <w:tcW w:w="3817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D179F9F" w14:textId="77777777" w:rsidR="00B073E6" w:rsidRDefault="00000000">
            <w:pPr>
              <w:jc w:val="right"/>
            </w:pPr>
            <w:r>
              <w:rPr>
                <w:color w:val="1B3A5C"/>
              </w:rPr>
              <w:t>→</w:t>
            </w:r>
          </w:p>
        </w:tc>
      </w:tr>
      <w:tr w:rsidR="00B073E6" w14:paraId="3FF84D22" w14:textId="77777777">
        <w:tblPrEx>
          <w:tblCellMar>
            <w:top w:w="0" w:type="dxa"/>
            <w:bottom w:w="0" w:type="dxa"/>
          </w:tblCellMar>
        </w:tblPrEx>
        <w:tc>
          <w:tcPr>
            <w:tcW w:w="10861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F56352C" w14:textId="77777777" w:rsidR="00B073E6" w:rsidRDefault="00000000">
            <w:r>
              <w:rPr>
                <w:b/>
                <w:bCs/>
                <w:color w:val="1B6B6B"/>
              </w:rPr>
              <w:t>E.</w:t>
            </w:r>
            <w:r>
              <w:rPr>
                <w:color w:val="1A1A1A"/>
              </w:rPr>
              <w:t xml:space="preserve">  Virtual CFO Services</w:t>
            </w:r>
          </w:p>
        </w:tc>
        <w:tc>
          <w:tcPr>
            <w:tcW w:w="3817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942BA77" w14:textId="77777777" w:rsidR="00B073E6" w:rsidRDefault="00000000">
            <w:pPr>
              <w:jc w:val="right"/>
            </w:pPr>
            <w:r>
              <w:rPr>
                <w:color w:val="1B3A5C"/>
              </w:rPr>
              <w:t>→</w:t>
            </w:r>
          </w:p>
        </w:tc>
      </w:tr>
      <w:tr w:rsidR="00B073E6" w14:paraId="15B1019A" w14:textId="77777777">
        <w:tblPrEx>
          <w:tblCellMar>
            <w:top w:w="0" w:type="dxa"/>
            <w:bottom w:w="0" w:type="dxa"/>
          </w:tblCellMar>
        </w:tblPrEx>
        <w:tc>
          <w:tcPr>
            <w:tcW w:w="10861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3B3EC64" w14:textId="77777777" w:rsidR="00B073E6" w:rsidRDefault="00000000">
            <w:r>
              <w:rPr>
                <w:b/>
                <w:bCs/>
                <w:color w:val="1B6B6B"/>
              </w:rPr>
              <w:t>F.</w:t>
            </w:r>
            <w:r>
              <w:rPr>
                <w:color w:val="1A1A1A"/>
              </w:rPr>
              <w:t xml:space="preserve">  Payroll Processing</w:t>
            </w:r>
          </w:p>
        </w:tc>
        <w:tc>
          <w:tcPr>
            <w:tcW w:w="3817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8808668" w14:textId="77777777" w:rsidR="00B073E6" w:rsidRDefault="00000000">
            <w:pPr>
              <w:jc w:val="right"/>
            </w:pPr>
            <w:r>
              <w:rPr>
                <w:color w:val="1B3A5C"/>
              </w:rPr>
              <w:t>→</w:t>
            </w:r>
          </w:p>
        </w:tc>
      </w:tr>
      <w:tr w:rsidR="00B073E6" w14:paraId="2E56DBDF" w14:textId="77777777">
        <w:tblPrEx>
          <w:tblCellMar>
            <w:top w:w="0" w:type="dxa"/>
            <w:bottom w:w="0" w:type="dxa"/>
          </w:tblCellMar>
        </w:tblPrEx>
        <w:tc>
          <w:tcPr>
            <w:tcW w:w="10861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2971ECD" w14:textId="77777777" w:rsidR="00B073E6" w:rsidRDefault="00000000">
            <w:r>
              <w:rPr>
                <w:b/>
                <w:bCs/>
                <w:color w:val="1B6B6B"/>
              </w:rPr>
              <w:t>G.</w:t>
            </w:r>
            <w:r>
              <w:rPr>
                <w:color w:val="1A1A1A"/>
              </w:rPr>
              <w:t xml:space="preserve">  Legal Services</w:t>
            </w:r>
          </w:p>
        </w:tc>
        <w:tc>
          <w:tcPr>
            <w:tcW w:w="3817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A857E9B" w14:textId="77777777" w:rsidR="00B073E6" w:rsidRDefault="00000000">
            <w:pPr>
              <w:jc w:val="right"/>
            </w:pPr>
            <w:r>
              <w:rPr>
                <w:color w:val="1B3A5C"/>
              </w:rPr>
              <w:t>→</w:t>
            </w:r>
          </w:p>
        </w:tc>
      </w:tr>
      <w:tr w:rsidR="00B073E6" w14:paraId="797A6301" w14:textId="77777777">
        <w:tblPrEx>
          <w:tblCellMar>
            <w:top w:w="0" w:type="dxa"/>
            <w:bottom w:w="0" w:type="dxa"/>
          </w:tblCellMar>
        </w:tblPrEx>
        <w:tc>
          <w:tcPr>
            <w:tcW w:w="10861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53DD280" w14:textId="77777777" w:rsidR="00B073E6" w:rsidRDefault="00000000">
            <w:r>
              <w:rPr>
                <w:b/>
                <w:bCs/>
                <w:color w:val="1B6B6B"/>
              </w:rPr>
              <w:t>H.</w:t>
            </w:r>
            <w:r>
              <w:rPr>
                <w:color w:val="1A1A1A"/>
              </w:rPr>
              <w:t xml:space="preserve">  Audits</w:t>
            </w:r>
          </w:p>
        </w:tc>
        <w:tc>
          <w:tcPr>
            <w:tcW w:w="3817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FC16632" w14:textId="77777777" w:rsidR="00B073E6" w:rsidRDefault="00000000">
            <w:pPr>
              <w:jc w:val="right"/>
            </w:pPr>
            <w:r>
              <w:rPr>
                <w:color w:val="1B3A5C"/>
              </w:rPr>
              <w:t>→</w:t>
            </w:r>
          </w:p>
        </w:tc>
      </w:tr>
      <w:tr w:rsidR="00B073E6" w14:paraId="702E393F" w14:textId="77777777">
        <w:tblPrEx>
          <w:tblCellMar>
            <w:top w:w="0" w:type="dxa"/>
            <w:bottom w:w="0" w:type="dxa"/>
          </w:tblCellMar>
        </w:tblPrEx>
        <w:tc>
          <w:tcPr>
            <w:tcW w:w="10861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7350B35" w14:textId="77777777" w:rsidR="00B073E6" w:rsidRDefault="00000000">
            <w:r>
              <w:rPr>
                <w:b/>
                <w:bCs/>
                <w:color w:val="1B6B6B"/>
              </w:rPr>
              <w:t>I.</w:t>
            </w:r>
            <w:r>
              <w:rPr>
                <w:color w:val="1A1A1A"/>
              </w:rPr>
              <w:t xml:space="preserve">  Secretarial Compliances</w:t>
            </w:r>
          </w:p>
        </w:tc>
        <w:tc>
          <w:tcPr>
            <w:tcW w:w="3817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8FBD52E" w14:textId="77777777" w:rsidR="00B073E6" w:rsidRDefault="00000000">
            <w:pPr>
              <w:jc w:val="right"/>
            </w:pPr>
            <w:r>
              <w:rPr>
                <w:color w:val="1B3A5C"/>
              </w:rPr>
              <w:t>→</w:t>
            </w:r>
          </w:p>
        </w:tc>
      </w:tr>
      <w:tr w:rsidR="00B073E6" w14:paraId="74C02A8D" w14:textId="77777777">
        <w:tblPrEx>
          <w:tblCellMar>
            <w:top w:w="0" w:type="dxa"/>
            <w:bottom w:w="0" w:type="dxa"/>
          </w:tblCellMar>
        </w:tblPrEx>
        <w:tc>
          <w:tcPr>
            <w:tcW w:w="10861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85729B0" w14:textId="77777777" w:rsidR="00B073E6" w:rsidRDefault="00000000">
            <w:r>
              <w:rPr>
                <w:b/>
                <w:bCs/>
                <w:color w:val="1B6B6B"/>
              </w:rPr>
              <w:t>J.</w:t>
            </w:r>
            <w:r>
              <w:rPr>
                <w:color w:val="1A1A1A"/>
              </w:rPr>
              <w:t xml:space="preserve">  Financial Due Diligence – Buy-Side</w:t>
            </w:r>
          </w:p>
        </w:tc>
        <w:tc>
          <w:tcPr>
            <w:tcW w:w="3817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2E70BE6" w14:textId="77777777" w:rsidR="00B073E6" w:rsidRDefault="00000000">
            <w:pPr>
              <w:jc w:val="right"/>
            </w:pPr>
            <w:r>
              <w:rPr>
                <w:color w:val="1B3A5C"/>
              </w:rPr>
              <w:t>→</w:t>
            </w:r>
          </w:p>
        </w:tc>
      </w:tr>
      <w:tr w:rsidR="00B073E6" w14:paraId="5DE4F779" w14:textId="77777777">
        <w:tblPrEx>
          <w:tblCellMar>
            <w:top w:w="0" w:type="dxa"/>
            <w:bottom w:w="0" w:type="dxa"/>
          </w:tblCellMar>
        </w:tblPrEx>
        <w:tc>
          <w:tcPr>
            <w:tcW w:w="10861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B2D65AE" w14:textId="77777777" w:rsidR="00B073E6" w:rsidRDefault="00000000">
            <w:r>
              <w:rPr>
                <w:b/>
                <w:bCs/>
                <w:color w:val="1B6B6B"/>
              </w:rPr>
              <w:t>K.</w:t>
            </w:r>
            <w:r>
              <w:rPr>
                <w:color w:val="1A1A1A"/>
              </w:rPr>
              <w:t xml:space="preserve">  Financial Due Diligence – Sell-Side</w:t>
            </w:r>
          </w:p>
        </w:tc>
        <w:tc>
          <w:tcPr>
            <w:tcW w:w="3817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7A27164" w14:textId="77777777" w:rsidR="00B073E6" w:rsidRDefault="00000000">
            <w:pPr>
              <w:jc w:val="right"/>
            </w:pPr>
            <w:r>
              <w:rPr>
                <w:color w:val="1B3A5C"/>
              </w:rPr>
              <w:t>→</w:t>
            </w:r>
          </w:p>
        </w:tc>
      </w:tr>
      <w:tr w:rsidR="00B073E6" w14:paraId="3B592A64" w14:textId="77777777">
        <w:tblPrEx>
          <w:tblCellMar>
            <w:top w:w="0" w:type="dxa"/>
            <w:bottom w:w="0" w:type="dxa"/>
          </w:tblCellMar>
        </w:tblPrEx>
        <w:tc>
          <w:tcPr>
            <w:tcW w:w="10861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3F6B73F" w14:textId="77777777" w:rsidR="00B073E6" w:rsidRDefault="00000000">
            <w:r>
              <w:rPr>
                <w:b/>
                <w:bCs/>
                <w:color w:val="1B6B6B"/>
              </w:rPr>
              <w:t>L.</w:t>
            </w:r>
            <w:r>
              <w:rPr>
                <w:color w:val="1A1A1A"/>
              </w:rPr>
              <w:t xml:space="preserve">  Pitch Deck, Investment Support &amp; Financial Modelling</w:t>
            </w:r>
          </w:p>
        </w:tc>
        <w:tc>
          <w:tcPr>
            <w:tcW w:w="3817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AE0C102" w14:textId="77777777" w:rsidR="00B073E6" w:rsidRDefault="00000000">
            <w:pPr>
              <w:jc w:val="right"/>
            </w:pPr>
            <w:r>
              <w:rPr>
                <w:color w:val="1B3A5C"/>
              </w:rPr>
              <w:t>→</w:t>
            </w:r>
          </w:p>
        </w:tc>
      </w:tr>
      <w:tr w:rsidR="00B073E6" w14:paraId="640E914D" w14:textId="77777777">
        <w:tblPrEx>
          <w:tblCellMar>
            <w:top w:w="0" w:type="dxa"/>
            <w:bottom w:w="0" w:type="dxa"/>
          </w:tblCellMar>
        </w:tblPrEx>
        <w:tc>
          <w:tcPr>
            <w:tcW w:w="10861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6BC0ECD" w14:textId="77777777" w:rsidR="00B073E6" w:rsidRDefault="00000000">
            <w:r>
              <w:rPr>
                <w:b/>
                <w:bCs/>
                <w:color w:val="1B6B6B"/>
              </w:rPr>
              <w:t>M.</w:t>
            </w:r>
            <w:r>
              <w:rPr>
                <w:color w:val="1A1A1A"/>
              </w:rPr>
              <w:t xml:space="preserve">  Buy-Side Legal Due Diligence</w:t>
            </w:r>
          </w:p>
        </w:tc>
        <w:tc>
          <w:tcPr>
            <w:tcW w:w="3817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790AB75" w14:textId="77777777" w:rsidR="00B073E6" w:rsidRDefault="00000000">
            <w:pPr>
              <w:jc w:val="right"/>
            </w:pPr>
            <w:r>
              <w:rPr>
                <w:color w:val="1B3A5C"/>
              </w:rPr>
              <w:t>→</w:t>
            </w:r>
          </w:p>
        </w:tc>
      </w:tr>
      <w:tr w:rsidR="00B073E6" w14:paraId="19893D83" w14:textId="77777777">
        <w:tblPrEx>
          <w:tblCellMar>
            <w:top w:w="0" w:type="dxa"/>
            <w:bottom w:w="0" w:type="dxa"/>
          </w:tblCellMar>
        </w:tblPrEx>
        <w:tc>
          <w:tcPr>
            <w:tcW w:w="10861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DE92319" w14:textId="77777777" w:rsidR="00B073E6" w:rsidRDefault="00000000">
            <w:r>
              <w:rPr>
                <w:b/>
                <w:bCs/>
                <w:color w:val="1B6B6B"/>
              </w:rPr>
              <w:t>N.</w:t>
            </w:r>
            <w:r>
              <w:rPr>
                <w:color w:val="1A1A1A"/>
              </w:rPr>
              <w:t xml:space="preserve">  US Compliances</w:t>
            </w:r>
          </w:p>
        </w:tc>
        <w:tc>
          <w:tcPr>
            <w:tcW w:w="3817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3F42DAF" w14:textId="77777777" w:rsidR="00B073E6" w:rsidRDefault="00000000">
            <w:pPr>
              <w:jc w:val="right"/>
            </w:pPr>
            <w:r>
              <w:rPr>
                <w:color w:val="1B3A5C"/>
              </w:rPr>
              <w:t>→</w:t>
            </w:r>
          </w:p>
        </w:tc>
      </w:tr>
      <w:tr w:rsidR="00B073E6" w14:paraId="75510ABC" w14:textId="77777777">
        <w:tblPrEx>
          <w:tblCellMar>
            <w:top w:w="0" w:type="dxa"/>
            <w:bottom w:w="0" w:type="dxa"/>
          </w:tblCellMar>
        </w:tblPrEx>
        <w:tc>
          <w:tcPr>
            <w:tcW w:w="10861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1098123" w14:textId="77777777" w:rsidR="00B073E6" w:rsidRDefault="00000000">
            <w:r>
              <w:rPr>
                <w:b/>
                <w:bCs/>
                <w:color w:val="1B6B6B"/>
              </w:rPr>
              <w:t>O.</w:t>
            </w:r>
            <w:r>
              <w:rPr>
                <w:color w:val="1A1A1A"/>
              </w:rPr>
              <w:t xml:space="preserve">  Singapore Setup &amp; Compliance</w:t>
            </w:r>
          </w:p>
        </w:tc>
        <w:tc>
          <w:tcPr>
            <w:tcW w:w="3817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4ABFE8C" w14:textId="77777777" w:rsidR="00B073E6" w:rsidRDefault="00000000">
            <w:pPr>
              <w:jc w:val="right"/>
            </w:pPr>
            <w:r>
              <w:rPr>
                <w:color w:val="1B3A5C"/>
              </w:rPr>
              <w:t>→</w:t>
            </w:r>
          </w:p>
        </w:tc>
      </w:tr>
      <w:tr w:rsidR="00B073E6" w14:paraId="24ABBDC8" w14:textId="77777777">
        <w:tblPrEx>
          <w:tblCellMar>
            <w:top w:w="0" w:type="dxa"/>
            <w:bottom w:w="0" w:type="dxa"/>
          </w:tblCellMar>
        </w:tblPrEx>
        <w:tc>
          <w:tcPr>
            <w:tcW w:w="10861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115D23F" w14:textId="77777777" w:rsidR="00B073E6" w:rsidRDefault="00000000">
            <w:r>
              <w:rPr>
                <w:b/>
                <w:bCs/>
                <w:color w:val="1B6B6B"/>
              </w:rPr>
              <w:t>P.</w:t>
            </w:r>
            <w:r>
              <w:rPr>
                <w:color w:val="1A1A1A"/>
              </w:rPr>
              <w:t xml:space="preserve">  Business Setup in UAE</w:t>
            </w:r>
          </w:p>
        </w:tc>
        <w:tc>
          <w:tcPr>
            <w:tcW w:w="3817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D2F8FC7" w14:textId="77777777" w:rsidR="00B073E6" w:rsidRDefault="00000000">
            <w:pPr>
              <w:jc w:val="right"/>
            </w:pPr>
            <w:r>
              <w:rPr>
                <w:color w:val="1B3A5C"/>
              </w:rPr>
              <w:t>→</w:t>
            </w:r>
          </w:p>
        </w:tc>
      </w:tr>
      <w:tr w:rsidR="00B073E6" w14:paraId="27CC0A59" w14:textId="77777777">
        <w:tblPrEx>
          <w:tblCellMar>
            <w:top w:w="0" w:type="dxa"/>
            <w:bottom w:w="0" w:type="dxa"/>
          </w:tblCellMar>
        </w:tblPrEx>
        <w:tc>
          <w:tcPr>
            <w:tcW w:w="10861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B9C5820" w14:textId="77777777" w:rsidR="00B073E6" w:rsidRDefault="00000000">
            <w:r>
              <w:rPr>
                <w:b/>
                <w:bCs/>
                <w:color w:val="1B6B6B"/>
              </w:rPr>
              <w:t>Q.</w:t>
            </w:r>
            <w:r>
              <w:rPr>
                <w:color w:val="1A1A1A"/>
              </w:rPr>
              <w:t xml:space="preserve">  UAE Visa Services</w:t>
            </w:r>
          </w:p>
        </w:tc>
        <w:tc>
          <w:tcPr>
            <w:tcW w:w="3817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7EDC5D9" w14:textId="77777777" w:rsidR="00B073E6" w:rsidRDefault="00000000">
            <w:pPr>
              <w:jc w:val="right"/>
            </w:pPr>
            <w:r>
              <w:rPr>
                <w:color w:val="1B3A5C"/>
              </w:rPr>
              <w:t>→</w:t>
            </w:r>
          </w:p>
        </w:tc>
      </w:tr>
      <w:tr w:rsidR="00B073E6" w14:paraId="214AD226" w14:textId="77777777">
        <w:tblPrEx>
          <w:tblCellMar>
            <w:top w:w="0" w:type="dxa"/>
            <w:bottom w:w="0" w:type="dxa"/>
          </w:tblCellMar>
        </w:tblPrEx>
        <w:tc>
          <w:tcPr>
            <w:tcW w:w="10861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9B5BD1D" w14:textId="77777777" w:rsidR="00B073E6" w:rsidRDefault="00000000">
            <w:r>
              <w:rPr>
                <w:b/>
                <w:bCs/>
                <w:color w:val="1B6B6B"/>
              </w:rPr>
              <w:t>R.</w:t>
            </w:r>
            <w:r>
              <w:rPr>
                <w:color w:val="1A1A1A"/>
              </w:rPr>
              <w:t xml:space="preserve">  UAE Accounting &amp; Compliance Services</w:t>
            </w:r>
          </w:p>
        </w:tc>
        <w:tc>
          <w:tcPr>
            <w:tcW w:w="3817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C24F800" w14:textId="77777777" w:rsidR="00B073E6" w:rsidRDefault="00000000">
            <w:pPr>
              <w:jc w:val="right"/>
            </w:pPr>
            <w:r>
              <w:rPr>
                <w:color w:val="1B3A5C"/>
              </w:rPr>
              <w:t>→</w:t>
            </w:r>
          </w:p>
        </w:tc>
      </w:tr>
      <w:tr w:rsidR="00B073E6" w14:paraId="7EB06707" w14:textId="77777777">
        <w:tblPrEx>
          <w:tblCellMar>
            <w:top w:w="0" w:type="dxa"/>
            <w:bottom w:w="0" w:type="dxa"/>
          </w:tblCellMar>
        </w:tblPrEx>
        <w:tc>
          <w:tcPr>
            <w:tcW w:w="10861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E6CAD7B" w14:textId="77777777" w:rsidR="00B073E6" w:rsidRDefault="00000000">
            <w:r>
              <w:rPr>
                <w:b/>
                <w:bCs/>
                <w:color w:val="1B6B6B"/>
              </w:rPr>
              <w:t>S.</w:t>
            </w:r>
            <w:r>
              <w:rPr>
                <w:color w:val="1A1A1A"/>
              </w:rPr>
              <w:t xml:space="preserve">  Renewals &amp; Compliance</w:t>
            </w:r>
          </w:p>
        </w:tc>
        <w:tc>
          <w:tcPr>
            <w:tcW w:w="3817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A4831EF" w14:textId="77777777" w:rsidR="00B073E6" w:rsidRDefault="00000000">
            <w:pPr>
              <w:jc w:val="right"/>
            </w:pPr>
            <w:r>
              <w:rPr>
                <w:color w:val="1B3A5C"/>
              </w:rPr>
              <w:t>→</w:t>
            </w:r>
          </w:p>
        </w:tc>
      </w:tr>
      <w:tr w:rsidR="00B073E6" w14:paraId="6A0CD4E7" w14:textId="77777777">
        <w:tblPrEx>
          <w:tblCellMar>
            <w:top w:w="0" w:type="dxa"/>
            <w:bottom w:w="0" w:type="dxa"/>
          </w:tblCellMar>
        </w:tblPrEx>
        <w:tc>
          <w:tcPr>
            <w:tcW w:w="10861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06D6324" w14:textId="77777777" w:rsidR="00B073E6" w:rsidRDefault="00000000">
            <w:r>
              <w:rPr>
                <w:b/>
                <w:bCs/>
                <w:color w:val="1B6B6B"/>
              </w:rPr>
              <w:lastRenderedPageBreak/>
              <w:t>T.</w:t>
            </w:r>
            <w:r>
              <w:rPr>
                <w:color w:val="1A1A1A"/>
              </w:rPr>
              <w:t xml:space="preserve">  Value-Added Services</w:t>
            </w:r>
          </w:p>
        </w:tc>
        <w:tc>
          <w:tcPr>
            <w:tcW w:w="3817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F812FA0" w14:textId="77777777" w:rsidR="00B073E6" w:rsidRDefault="00000000">
            <w:pPr>
              <w:jc w:val="right"/>
            </w:pPr>
            <w:r>
              <w:rPr>
                <w:color w:val="1B3A5C"/>
              </w:rPr>
              <w:t>→</w:t>
            </w:r>
          </w:p>
        </w:tc>
      </w:tr>
      <w:tr w:rsidR="00B073E6" w14:paraId="539C358F" w14:textId="77777777">
        <w:tblPrEx>
          <w:tblCellMar>
            <w:top w:w="0" w:type="dxa"/>
            <w:bottom w:w="0" w:type="dxa"/>
          </w:tblCellMar>
        </w:tblPrEx>
        <w:tc>
          <w:tcPr>
            <w:tcW w:w="10861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950A293" w14:textId="77777777" w:rsidR="00B073E6" w:rsidRDefault="00000000">
            <w:r>
              <w:rPr>
                <w:b/>
                <w:bCs/>
                <w:color w:val="1B6B6B"/>
              </w:rPr>
              <w:t>—.</w:t>
            </w:r>
            <w:r>
              <w:rPr>
                <w:color w:val="1A1A1A"/>
              </w:rPr>
              <w:t xml:space="preserve">  Summary of Fees</w:t>
            </w:r>
          </w:p>
        </w:tc>
        <w:tc>
          <w:tcPr>
            <w:tcW w:w="3817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5799028" w14:textId="77777777" w:rsidR="00B073E6" w:rsidRDefault="00000000">
            <w:pPr>
              <w:jc w:val="right"/>
            </w:pPr>
            <w:r>
              <w:rPr>
                <w:color w:val="1B3A5C"/>
              </w:rPr>
              <w:t>→</w:t>
            </w:r>
          </w:p>
        </w:tc>
      </w:tr>
      <w:tr w:rsidR="00B073E6" w14:paraId="64CECB08" w14:textId="77777777">
        <w:tblPrEx>
          <w:tblCellMar>
            <w:top w:w="0" w:type="dxa"/>
            <w:bottom w:w="0" w:type="dxa"/>
          </w:tblCellMar>
        </w:tblPrEx>
        <w:tc>
          <w:tcPr>
            <w:tcW w:w="10861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ABF7F80" w14:textId="77777777" w:rsidR="00B073E6" w:rsidRDefault="00000000">
            <w:r>
              <w:rPr>
                <w:b/>
                <w:bCs/>
                <w:color w:val="1B6B6B"/>
              </w:rPr>
              <w:t>—.</w:t>
            </w:r>
            <w:r>
              <w:rPr>
                <w:color w:val="1A1A1A"/>
              </w:rPr>
              <w:t xml:space="preserve">  Team Deployment &amp; Notes</w:t>
            </w:r>
          </w:p>
        </w:tc>
        <w:tc>
          <w:tcPr>
            <w:tcW w:w="3817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F8B0F18" w14:textId="77777777" w:rsidR="00B073E6" w:rsidRDefault="00000000">
            <w:pPr>
              <w:jc w:val="right"/>
            </w:pPr>
            <w:r>
              <w:rPr>
                <w:color w:val="1B3A5C"/>
              </w:rPr>
              <w:t>→</w:t>
            </w:r>
          </w:p>
        </w:tc>
      </w:tr>
    </w:tbl>
    <w:p w14:paraId="6C4FDE66" w14:textId="77777777" w:rsidR="00B073E6" w:rsidRDefault="00B073E6">
      <w:pPr>
        <w:spacing w:after="36"/>
      </w:pPr>
    </w:p>
    <w:tbl>
      <w:tblPr>
        <w:tblW w:w="146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678"/>
      </w:tblGrid>
      <w:tr w:rsidR="00B073E6" w14:paraId="4AE587B0" w14:textId="77777777">
        <w:tblPrEx>
          <w:tblCellMar>
            <w:top w:w="0" w:type="dxa"/>
            <w:bottom w:w="0" w:type="dxa"/>
          </w:tblCellMar>
        </w:tblPrEx>
        <w:tc>
          <w:tcPr>
            <w:tcW w:w="1467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BE6"/>
            <w:tcMar>
              <w:top w:w="70" w:type="dxa"/>
              <w:left w:w="160" w:type="dxa"/>
              <w:bottom w:w="70" w:type="dxa"/>
              <w:right w:w="160" w:type="dxa"/>
            </w:tcMar>
          </w:tcPr>
          <w:p w14:paraId="4F13EFDB" w14:textId="77777777" w:rsidR="00B073E6" w:rsidRDefault="00000000">
            <w:r>
              <w:rPr>
                <w:b/>
                <w:bCs/>
                <w:color w:val="7B5B00"/>
              </w:rPr>
              <w:t xml:space="preserve">How to read: </w:t>
            </w:r>
            <w:r>
              <w:rPr>
                <w:color w:val="7B5B00"/>
              </w:rPr>
              <w:t xml:space="preserve">Each section is a table with five columns — </w:t>
            </w:r>
            <w:proofErr w:type="gramStart"/>
            <w:r>
              <w:rPr>
                <w:b/>
                <w:bCs/>
                <w:color w:val="7B5B00"/>
              </w:rPr>
              <w:t>Service  |</w:t>
            </w:r>
            <w:proofErr w:type="gramEnd"/>
            <w:r>
              <w:rPr>
                <w:b/>
                <w:bCs/>
                <w:color w:val="7B5B00"/>
              </w:rPr>
              <w:t xml:space="preserve">  Scope of Work (with exclusions noted below </w:t>
            </w:r>
            <w:proofErr w:type="gramStart"/>
            <w:r>
              <w:rPr>
                <w:b/>
                <w:bCs/>
                <w:color w:val="7B5B00"/>
              </w:rPr>
              <w:t>scope)  |</w:t>
            </w:r>
            <w:proofErr w:type="gramEnd"/>
            <w:r>
              <w:rPr>
                <w:b/>
                <w:bCs/>
                <w:color w:val="7B5B00"/>
              </w:rPr>
              <w:t xml:space="preserve">  Client </w:t>
            </w:r>
            <w:proofErr w:type="gramStart"/>
            <w:r>
              <w:rPr>
                <w:b/>
                <w:bCs/>
                <w:color w:val="7B5B00"/>
              </w:rPr>
              <w:t>Responsibilities  |</w:t>
            </w:r>
            <w:proofErr w:type="gramEnd"/>
            <w:r>
              <w:rPr>
                <w:b/>
                <w:bCs/>
                <w:color w:val="7B5B00"/>
              </w:rPr>
              <w:t xml:space="preserve">  Volume / </w:t>
            </w:r>
            <w:proofErr w:type="gramStart"/>
            <w:r>
              <w:rPr>
                <w:b/>
                <w:bCs/>
                <w:color w:val="7B5B00"/>
              </w:rPr>
              <w:t>Limits  |</w:t>
            </w:r>
            <w:proofErr w:type="gramEnd"/>
            <w:r>
              <w:rPr>
                <w:b/>
                <w:bCs/>
                <w:color w:val="7B5B00"/>
              </w:rPr>
              <w:t xml:space="preserve">  Fee</w:t>
            </w:r>
          </w:p>
        </w:tc>
      </w:tr>
    </w:tbl>
    <w:p w14:paraId="629350B0" w14:textId="77777777" w:rsidR="00B073E6" w:rsidRDefault="00000000">
      <w:r>
        <w:br w:type="page"/>
      </w:r>
    </w:p>
    <w:tbl>
      <w:tblPr>
        <w:tblW w:w="146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00"/>
        <w:gridCol w:w="4800"/>
        <w:gridCol w:w="2700"/>
        <w:gridCol w:w="2878"/>
        <w:gridCol w:w="2800"/>
      </w:tblGrid>
      <w:tr w:rsidR="00B073E6" w14:paraId="26713CBD" w14:textId="77777777">
        <w:tblPrEx>
          <w:tblCellMar>
            <w:top w:w="0" w:type="dxa"/>
            <w:bottom w:w="0" w:type="dxa"/>
          </w:tblCellMar>
        </w:tblPrEx>
        <w:tc>
          <w:tcPr>
            <w:tcW w:w="14678" w:type="dxa"/>
            <w:gridSpan w:val="5"/>
            <w:tcBorders>
              <w:top w:val="single" w:sz="6" w:space="0" w:color="1B3A5C"/>
              <w:left w:val="single" w:sz="6" w:space="0" w:color="1B3A5C"/>
              <w:bottom w:val="single" w:sz="6" w:space="0" w:color="1B3A5C"/>
              <w:right w:val="single" w:sz="6" w:space="0" w:color="1B3A5C"/>
            </w:tcBorders>
            <w:shd w:val="clear" w:color="auto" w:fill="1B3A5C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488B6367" w14:textId="77777777" w:rsidR="00B073E6" w:rsidRDefault="00000000">
            <w:r>
              <w:rPr>
                <w:b/>
                <w:bCs/>
                <w:color w:val="FFFFFF"/>
                <w:sz w:val="22"/>
                <w:szCs w:val="22"/>
              </w:rPr>
              <w:lastRenderedPageBreak/>
              <w:t>A.  Accounting &amp; MIS</w:t>
            </w:r>
          </w:p>
        </w:tc>
      </w:tr>
      <w:tr w:rsidR="00B073E6" w14:paraId="5292A76E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5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133DBBA" w14:textId="77777777" w:rsidR="00B073E6" w:rsidRDefault="00000000">
            <w:pPr>
              <w:spacing w:after="28" w:line="244" w:lineRule="auto"/>
            </w:pPr>
            <w:r>
              <w:rPr>
                <w:b/>
                <w:bCs/>
                <w:color w:val="1B3A5C"/>
                <w:sz w:val="18"/>
                <w:szCs w:val="18"/>
              </w:rPr>
              <w:t>Service</w:t>
            </w:r>
          </w:p>
        </w:tc>
        <w:tc>
          <w:tcPr>
            <w:tcW w:w="48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D8149D6" w14:textId="77777777" w:rsidR="00B073E6" w:rsidRDefault="00000000">
            <w:pPr>
              <w:spacing w:after="28" w:line="244" w:lineRule="auto"/>
            </w:pPr>
            <w:r>
              <w:rPr>
                <w:b/>
                <w:bCs/>
                <w:color w:val="1B3A5C"/>
                <w:sz w:val="18"/>
                <w:szCs w:val="18"/>
              </w:rPr>
              <w:t>Scope of Work</w:t>
            </w:r>
          </w:p>
        </w:tc>
        <w:tc>
          <w:tcPr>
            <w:tcW w:w="27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3FA535D" w14:textId="77777777" w:rsidR="00B073E6" w:rsidRDefault="00000000">
            <w:pPr>
              <w:spacing w:after="28" w:line="244" w:lineRule="auto"/>
            </w:pPr>
            <w:r>
              <w:rPr>
                <w:b/>
                <w:bCs/>
                <w:color w:val="1B3A5C"/>
                <w:sz w:val="18"/>
                <w:szCs w:val="18"/>
              </w:rPr>
              <w:t>Client Responsibilities</w:t>
            </w:r>
          </w:p>
        </w:tc>
        <w:tc>
          <w:tcPr>
            <w:tcW w:w="287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55CC83D" w14:textId="77777777" w:rsidR="00B073E6" w:rsidRDefault="00000000">
            <w:pPr>
              <w:spacing w:after="28" w:line="244" w:lineRule="auto"/>
            </w:pPr>
            <w:r>
              <w:rPr>
                <w:b/>
                <w:bCs/>
                <w:color w:val="1B3A5C"/>
                <w:sz w:val="18"/>
                <w:szCs w:val="18"/>
              </w:rPr>
              <w:t>Volume / Limits</w:t>
            </w:r>
          </w:p>
        </w:tc>
        <w:tc>
          <w:tcPr>
            <w:tcW w:w="28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37AA181" w14:textId="77777777" w:rsidR="00B073E6" w:rsidRDefault="00000000">
            <w:pPr>
              <w:spacing w:after="28" w:line="244" w:lineRule="auto"/>
              <w:jc w:val="right"/>
            </w:pPr>
            <w:r>
              <w:rPr>
                <w:b/>
                <w:bCs/>
                <w:color w:val="1B3A5C"/>
                <w:sz w:val="18"/>
                <w:szCs w:val="18"/>
              </w:rPr>
              <w:t>Fee</w:t>
            </w:r>
          </w:p>
        </w:tc>
      </w:tr>
      <w:tr w:rsidR="00B073E6" w14:paraId="0FD15C6B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F2E116F" w14:textId="77777777" w:rsidR="00B073E6" w:rsidRDefault="00000000">
            <w:pPr>
              <w:spacing w:after="2"/>
            </w:pPr>
            <w:r>
              <w:rPr>
                <w:b/>
                <w:bCs/>
                <w:color w:val="1B6B6B"/>
                <w:sz w:val="18"/>
                <w:szCs w:val="18"/>
              </w:rPr>
              <w:t>A1</w:t>
            </w:r>
          </w:p>
          <w:p w14:paraId="055FAD70" w14:textId="77777777" w:rsidR="00B073E6" w:rsidRDefault="00000000">
            <w:r>
              <w:rPr>
                <w:color w:val="1A1A1A"/>
                <w:sz w:val="18"/>
                <w:szCs w:val="18"/>
              </w:rPr>
              <w:t>Accounting</w:t>
            </w:r>
          </w:p>
        </w:tc>
        <w:tc>
          <w:tcPr>
            <w:tcW w:w="48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28D5A8F" w14:textId="77777777" w:rsidR="00B073E6" w:rsidRDefault="00000000">
            <w:pPr>
              <w:spacing w:line="242" w:lineRule="auto"/>
            </w:pPr>
            <w:r>
              <w:rPr>
                <w:color w:val="1A1A1A"/>
                <w:sz w:val="18"/>
                <w:szCs w:val="18"/>
              </w:rPr>
              <w:t>• Day-to-day accounting of transactions with proper description and supporting documentation.</w:t>
            </w:r>
          </w:p>
          <w:p w14:paraId="43D7F49E" w14:textId="77777777" w:rsidR="00B073E6" w:rsidRDefault="00000000">
            <w:pPr>
              <w:spacing w:before="22" w:line="242" w:lineRule="auto"/>
            </w:pPr>
            <w:r>
              <w:rPr>
                <w:color w:val="1A1A1A"/>
                <w:sz w:val="18"/>
                <w:szCs w:val="18"/>
              </w:rPr>
              <w:t>• Bank, cash and inventory reconciliations; records of all tax challans and statutory payments.</w:t>
            </w:r>
          </w:p>
          <w:p w14:paraId="4ED034FA" w14:textId="77777777" w:rsidR="00B073E6" w:rsidRDefault="00000000">
            <w:pPr>
              <w:spacing w:before="22" w:line="242" w:lineRule="auto"/>
            </w:pPr>
            <w:r>
              <w:rPr>
                <w:color w:val="1A1A1A"/>
                <w:sz w:val="18"/>
                <w:szCs w:val="18"/>
              </w:rPr>
              <w:t>• TDS, GST, PF and ESI compliance with necessary adjustment entries.</w:t>
            </w:r>
          </w:p>
          <w:p w14:paraId="248D4406" w14:textId="77777777" w:rsidR="00B073E6" w:rsidRDefault="00000000">
            <w:pPr>
              <w:spacing w:before="22" w:line="242" w:lineRule="auto"/>
            </w:pPr>
            <w:r>
              <w:rPr>
                <w:color w:val="1A1A1A"/>
                <w:sz w:val="18"/>
                <w:szCs w:val="18"/>
              </w:rPr>
              <w:t>• Access payment gateway and ad-platform portals to retrieve and record sales data.</w:t>
            </w:r>
          </w:p>
          <w:p w14:paraId="5A774E8E" w14:textId="77777777" w:rsidR="00B073E6" w:rsidRDefault="00000000">
            <w:pPr>
              <w:spacing w:before="28" w:after="4"/>
            </w:pPr>
            <w:r>
              <w:rPr>
                <w:i/>
                <w:iCs/>
                <w:color w:val="777777"/>
                <w:sz w:val="16"/>
                <w:szCs w:val="16"/>
              </w:rPr>
              <w:t>Not included: Annual financial statements; statutory audit; tax filing; investment or software advisory.</w:t>
            </w:r>
          </w:p>
        </w:tc>
        <w:tc>
          <w:tcPr>
            <w:tcW w:w="27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E0D7627" w14:textId="77777777" w:rsidR="00B073E6" w:rsidRDefault="00000000">
            <w:pPr>
              <w:spacing w:line="242" w:lineRule="auto"/>
            </w:pPr>
            <w:r>
              <w:rPr>
                <w:color w:val="1A1A1A"/>
                <w:sz w:val="18"/>
                <w:szCs w:val="18"/>
              </w:rPr>
              <w:t>• Financial documents, invoices, bank statements and portal access by 5th of every month.</w:t>
            </w:r>
          </w:p>
          <w:p w14:paraId="557A8478" w14:textId="77777777" w:rsidR="00B073E6" w:rsidRDefault="00000000">
            <w:pPr>
              <w:spacing w:before="22" w:line="242" w:lineRule="auto"/>
            </w:pPr>
            <w:r>
              <w:rPr>
                <w:color w:val="1A1A1A"/>
                <w:sz w:val="18"/>
                <w:szCs w:val="18"/>
              </w:rPr>
              <w:t>• Monthly inventory records from HQ; timely communication of business/policy changes.</w:t>
            </w:r>
          </w:p>
        </w:tc>
        <w:tc>
          <w:tcPr>
            <w:tcW w:w="287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838C250" w14:textId="77777777" w:rsidR="00B073E6" w:rsidRDefault="00000000">
            <w:pPr>
              <w:spacing w:line="242" w:lineRule="auto"/>
            </w:pPr>
            <w:r>
              <w:rPr>
                <w:color w:val="1A1A1A"/>
                <w:sz w:val="18"/>
                <w:szCs w:val="18"/>
              </w:rPr>
              <w:t>≤1,000 entries; ≤300 vendor/≤200 customer invoices; ≤8 bank accounts; ≤100 SKUs/month; ≤25 KPIs in MIS; turnover up to ₹100 cr.</w:t>
            </w:r>
          </w:p>
        </w:tc>
        <w:tc>
          <w:tcPr>
            <w:tcW w:w="28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4836549" w14:textId="77777777" w:rsidR="00B073E6" w:rsidRDefault="00000000">
            <w:pPr>
              <w:jc w:val="right"/>
            </w:pPr>
            <w:r>
              <w:rPr>
                <w:b/>
                <w:bCs/>
                <w:color w:val="1B3A5C"/>
                <w:sz w:val="18"/>
                <w:szCs w:val="18"/>
              </w:rPr>
              <w:t>₹30,000/month</w:t>
            </w:r>
          </w:p>
        </w:tc>
      </w:tr>
      <w:tr w:rsidR="00B073E6" w14:paraId="79738A7D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DD31F81" w14:textId="77777777" w:rsidR="00B073E6" w:rsidRDefault="00000000">
            <w:pPr>
              <w:spacing w:after="2"/>
            </w:pPr>
            <w:r>
              <w:rPr>
                <w:b/>
                <w:bCs/>
                <w:color w:val="1B6B6B"/>
                <w:sz w:val="18"/>
                <w:szCs w:val="18"/>
              </w:rPr>
              <w:t>A2</w:t>
            </w:r>
          </w:p>
          <w:p w14:paraId="576C7F43" w14:textId="77777777" w:rsidR="00B073E6" w:rsidRDefault="00000000">
            <w:r>
              <w:rPr>
                <w:color w:val="1A1A1A"/>
                <w:sz w:val="18"/>
                <w:szCs w:val="18"/>
              </w:rPr>
              <w:t>Supervision &amp; Review</w:t>
            </w:r>
          </w:p>
        </w:tc>
        <w:tc>
          <w:tcPr>
            <w:tcW w:w="48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85B20A7" w14:textId="77777777" w:rsidR="00B073E6" w:rsidRDefault="00000000">
            <w:pPr>
              <w:spacing w:line="242" w:lineRule="auto"/>
            </w:pPr>
            <w:r>
              <w:rPr>
                <w:color w:val="1A1A1A"/>
                <w:sz w:val="18"/>
                <w:szCs w:val="18"/>
              </w:rPr>
              <w:t>GAAP-compliant review of accounting entries; oversight of financial closing process.</w:t>
            </w:r>
          </w:p>
        </w:tc>
        <w:tc>
          <w:tcPr>
            <w:tcW w:w="27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B009569" w14:textId="77777777" w:rsidR="00B073E6" w:rsidRDefault="00000000">
            <w:pPr>
              <w:spacing w:after="28" w:line="244" w:lineRule="auto"/>
            </w:pPr>
            <w:r>
              <w:rPr>
                <w:color w:val="BBBBBB"/>
                <w:sz w:val="18"/>
                <w:szCs w:val="18"/>
              </w:rPr>
              <w:t>—</w:t>
            </w:r>
          </w:p>
        </w:tc>
        <w:tc>
          <w:tcPr>
            <w:tcW w:w="287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070C8F7" w14:textId="77777777" w:rsidR="00B073E6" w:rsidRDefault="00000000">
            <w:pPr>
              <w:spacing w:after="28" w:line="244" w:lineRule="auto"/>
            </w:pPr>
            <w:r>
              <w:rPr>
                <w:color w:val="BBBBBB"/>
                <w:sz w:val="18"/>
                <w:szCs w:val="18"/>
              </w:rPr>
              <w:t>—</w:t>
            </w:r>
          </w:p>
        </w:tc>
        <w:tc>
          <w:tcPr>
            <w:tcW w:w="28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1DA942E" w14:textId="77777777" w:rsidR="00B073E6" w:rsidRDefault="00000000">
            <w:pPr>
              <w:jc w:val="right"/>
            </w:pPr>
            <w:r>
              <w:rPr>
                <w:b/>
                <w:bCs/>
                <w:color w:val="1B3A5C"/>
                <w:sz w:val="18"/>
                <w:szCs w:val="18"/>
              </w:rPr>
              <w:t>₹20,000/month</w:t>
            </w:r>
          </w:p>
        </w:tc>
      </w:tr>
      <w:tr w:rsidR="00B073E6" w14:paraId="65B0FFD2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094DF2F" w14:textId="77777777" w:rsidR="00B073E6" w:rsidRDefault="00000000">
            <w:pPr>
              <w:spacing w:after="2"/>
            </w:pPr>
            <w:r>
              <w:rPr>
                <w:b/>
                <w:bCs/>
                <w:color w:val="1B6B6B"/>
                <w:sz w:val="18"/>
                <w:szCs w:val="18"/>
              </w:rPr>
              <w:t>A3</w:t>
            </w:r>
          </w:p>
          <w:p w14:paraId="4A42FEFE" w14:textId="77777777" w:rsidR="00B073E6" w:rsidRDefault="00000000">
            <w:r>
              <w:rPr>
                <w:color w:val="1A1A1A"/>
                <w:sz w:val="18"/>
                <w:szCs w:val="18"/>
              </w:rPr>
              <w:t>Reporting / MIS</w:t>
            </w:r>
          </w:p>
        </w:tc>
        <w:tc>
          <w:tcPr>
            <w:tcW w:w="48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73D25DA" w14:textId="77777777" w:rsidR="00B073E6" w:rsidRDefault="00000000">
            <w:pPr>
              <w:spacing w:line="242" w:lineRule="auto"/>
            </w:pPr>
            <w:r>
              <w:rPr>
                <w:color w:val="1A1A1A"/>
                <w:sz w:val="18"/>
                <w:szCs w:val="18"/>
              </w:rPr>
              <w:t>Monthly MIS/reporting package; quarterly Power BI dashboard; audit support (statutory and tax auditors); banking operations management.</w:t>
            </w:r>
          </w:p>
        </w:tc>
        <w:tc>
          <w:tcPr>
            <w:tcW w:w="27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FE1CBED" w14:textId="77777777" w:rsidR="00B073E6" w:rsidRDefault="00000000">
            <w:pPr>
              <w:spacing w:after="28" w:line="244" w:lineRule="auto"/>
            </w:pPr>
            <w:r>
              <w:rPr>
                <w:color w:val="BBBBBB"/>
                <w:sz w:val="18"/>
                <w:szCs w:val="18"/>
              </w:rPr>
              <w:t>—</w:t>
            </w:r>
          </w:p>
        </w:tc>
        <w:tc>
          <w:tcPr>
            <w:tcW w:w="287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45911A0" w14:textId="77777777" w:rsidR="00B073E6" w:rsidRDefault="00000000">
            <w:pPr>
              <w:spacing w:after="28" w:line="244" w:lineRule="auto"/>
            </w:pPr>
            <w:r>
              <w:rPr>
                <w:color w:val="BBBBBB"/>
                <w:sz w:val="18"/>
                <w:szCs w:val="18"/>
              </w:rPr>
              <w:t>—</w:t>
            </w:r>
          </w:p>
        </w:tc>
        <w:tc>
          <w:tcPr>
            <w:tcW w:w="28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805E864" w14:textId="77777777" w:rsidR="00B073E6" w:rsidRDefault="00000000">
            <w:pPr>
              <w:jc w:val="right"/>
            </w:pPr>
            <w:r>
              <w:rPr>
                <w:b/>
                <w:bCs/>
                <w:color w:val="1B3A5C"/>
                <w:sz w:val="18"/>
                <w:szCs w:val="18"/>
              </w:rPr>
              <w:t>₹15,000/month</w:t>
            </w:r>
          </w:p>
        </w:tc>
      </w:tr>
    </w:tbl>
    <w:p w14:paraId="5252FDAB" w14:textId="77777777" w:rsidR="00B073E6" w:rsidRDefault="00B073E6">
      <w:pPr>
        <w:spacing w:after="44"/>
      </w:pPr>
    </w:p>
    <w:tbl>
      <w:tblPr>
        <w:tblW w:w="146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00"/>
        <w:gridCol w:w="4800"/>
        <w:gridCol w:w="2700"/>
        <w:gridCol w:w="2878"/>
        <w:gridCol w:w="2800"/>
      </w:tblGrid>
      <w:tr w:rsidR="00B073E6" w14:paraId="5BEA8851" w14:textId="77777777">
        <w:tblPrEx>
          <w:tblCellMar>
            <w:top w:w="0" w:type="dxa"/>
            <w:bottom w:w="0" w:type="dxa"/>
          </w:tblCellMar>
        </w:tblPrEx>
        <w:tc>
          <w:tcPr>
            <w:tcW w:w="14678" w:type="dxa"/>
            <w:gridSpan w:val="5"/>
            <w:tcBorders>
              <w:top w:val="single" w:sz="6" w:space="0" w:color="1B3A5C"/>
              <w:left w:val="single" w:sz="6" w:space="0" w:color="1B3A5C"/>
              <w:bottom w:val="single" w:sz="6" w:space="0" w:color="1B3A5C"/>
              <w:right w:val="single" w:sz="6" w:space="0" w:color="1B3A5C"/>
            </w:tcBorders>
            <w:shd w:val="clear" w:color="auto" w:fill="1B3A5C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54DA75EB" w14:textId="77777777" w:rsidR="00B073E6" w:rsidRDefault="00000000">
            <w:r>
              <w:rPr>
                <w:b/>
                <w:bCs/>
                <w:color w:val="FFFFFF"/>
                <w:sz w:val="22"/>
                <w:szCs w:val="22"/>
              </w:rPr>
              <w:t>B.  Accounts Payable Process</w:t>
            </w:r>
          </w:p>
        </w:tc>
      </w:tr>
      <w:tr w:rsidR="00B073E6" w14:paraId="43E21B21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5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F7C845C" w14:textId="77777777" w:rsidR="00B073E6" w:rsidRDefault="00000000">
            <w:pPr>
              <w:spacing w:after="28" w:line="244" w:lineRule="auto"/>
            </w:pPr>
            <w:r>
              <w:rPr>
                <w:b/>
                <w:bCs/>
                <w:color w:val="1B3A5C"/>
                <w:sz w:val="18"/>
                <w:szCs w:val="18"/>
              </w:rPr>
              <w:t>Service</w:t>
            </w:r>
          </w:p>
        </w:tc>
        <w:tc>
          <w:tcPr>
            <w:tcW w:w="48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6EE9DB4" w14:textId="77777777" w:rsidR="00B073E6" w:rsidRDefault="00000000">
            <w:pPr>
              <w:spacing w:after="28" w:line="244" w:lineRule="auto"/>
            </w:pPr>
            <w:r>
              <w:rPr>
                <w:b/>
                <w:bCs/>
                <w:color w:val="1B3A5C"/>
                <w:sz w:val="18"/>
                <w:szCs w:val="18"/>
              </w:rPr>
              <w:t>Scope of Work</w:t>
            </w:r>
          </w:p>
        </w:tc>
        <w:tc>
          <w:tcPr>
            <w:tcW w:w="27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B24EBE4" w14:textId="77777777" w:rsidR="00B073E6" w:rsidRDefault="00000000">
            <w:pPr>
              <w:spacing w:after="28" w:line="244" w:lineRule="auto"/>
            </w:pPr>
            <w:r>
              <w:rPr>
                <w:b/>
                <w:bCs/>
                <w:color w:val="1B3A5C"/>
                <w:sz w:val="18"/>
                <w:szCs w:val="18"/>
              </w:rPr>
              <w:t>Client Responsibilities</w:t>
            </w:r>
          </w:p>
        </w:tc>
        <w:tc>
          <w:tcPr>
            <w:tcW w:w="287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27A5A14" w14:textId="77777777" w:rsidR="00B073E6" w:rsidRDefault="00000000">
            <w:pPr>
              <w:spacing w:after="28" w:line="244" w:lineRule="auto"/>
            </w:pPr>
            <w:r>
              <w:rPr>
                <w:b/>
                <w:bCs/>
                <w:color w:val="1B3A5C"/>
                <w:sz w:val="18"/>
                <w:szCs w:val="18"/>
              </w:rPr>
              <w:t>Volume / Limits</w:t>
            </w:r>
          </w:p>
        </w:tc>
        <w:tc>
          <w:tcPr>
            <w:tcW w:w="28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ADE7958" w14:textId="77777777" w:rsidR="00B073E6" w:rsidRDefault="00000000">
            <w:pPr>
              <w:spacing w:after="28" w:line="244" w:lineRule="auto"/>
              <w:jc w:val="right"/>
            </w:pPr>
            <w:r>
              <w:rPr>
                <w:b/>
                <w:bCs/>
                <w:color w:val="1B3A5C"/>
                <w:sz w:val="18"/>
                <w:szCs w:val="18"/>
              </w:rPr>
              <w:t>Fee</w:t>
            </w:r>
          </w:p>
        </w:tc>
      </w:tr>
      <w:tr w:rsidR="00B073E6" w14:paraId="1C8A5443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437AC0F" w14:textId="77777777" w:rsidR="00B073E6" w:rsidRDefault="00000000">
            <w:pPr>
              <w:spacing w:after="2"/>
            </w:pPr>
            <w:r>
              <w:rPr>
                <w:b/>
                <w:bCs/>
                <w:color w:val="1B6B6B"/>
                <w:sz w:val="18"/>
                <w:szCs w:val="18"/>
              </w:rPr>
              <w:t>B1</w:t>
            </w:r>
          </w:p>
          <w:p w14:paraId="76D0AAF1" w14:textId="77777777" w:rsidR="00B073E6" w:rsidRDefault="00000000">
            <w:r>
              <w:rPr>
                <w:color w:val="1A1A1A"/>
                <w:sz w:val="18"/>
                <w:szCs w:val="18"/>
              </w:rPr>
              <w:t>Invoice Processing</w:t>
            </w:r>
          </w:p>
        </w:tc>
        <w:tc>
          <w:tcPr>
            <w:tcW w:w="48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E3AC42E" w14:textId="77777777" w:rsidR="00B073E6" w:rsidRDefault="00000000">
            <w:pPr>
              <w:spacing w:line="242" w:lineRule="auto"/>
            </w:pPr>
            <w:r>
              <w:rPr>
                <w:color w:val="1A1A1A"/>
                <w:sz w:val="18"/>
                <w:szCs w:val="18"/>
              </w:rPr>
              <w:t>Verify and validate supplier invoices; track and authorise expenses; maintain AP records for payment, audit and tax purposes.</w:t>
            </w:r>
          </w:p>
          <w:p w14:paraId="6F84F073" w14:textId="77777777" w:rsidR="00B073E6" w:rsidRDefault="00000000">
            <w:pPr>
              <w:spacing w:before="28" w:after="4"/>
            </w:pPr>
            <w:r>
              <w:rPr>
                <w:i/>
                <w:iCs/>
                <w:color w:val="777777"/>
                <w:sz w:val="16"/>
                <w:szCs w:val="16"/>
              </w:rPr>
              <w:t>Not included: Vendor negotiations; PO creation; dispute resolution; FX risk management; banking relationship negotiations.</w:t>
            </w:r>
          </w:p>
        </w:tc>
        <w:tc>
          <w:tcPr>
            <w:tcW w:w="27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A096084" w14:textId="77777777" w:rsidR="00B073E6" w:rsidRDefault="00000000">
            <w:pPr>
              <w:spacing w:line="242" w:lineRule="auto"/>
            </w:pPr>
            <w:r>
              <w:rPr>
                <w:color w:val="1A1A1A"/>
                <w:sz w:val="18"/>
                <w:szCs w:val="18"/>
              </w:rPr>
              <w:t>Supplier invoices within 48 hrs; updated vendor master, POs, approval limits, compliance documents; adequate funds availability.</w:t>
            </w:r>
          </w:p>
        </w:tc>
        <w:tc>
          <w:tcPr>
            <w:tcW w:w="287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4C881CB" w14:textId="77777777" w:rsidR="00B073E6" w:rsidRDefault="00000000">
            <w:pPr>
              <w:spacing w:line="242" w:lineRule="auto"/>
            </w:pPr>
            <w:r>
              <w:rPr>
                <w:color w:val="1A1A1A"/>
                <w:sz w:val="18"/>
                <w:szCs w:val="18"/>
              </w:rPr>
              <w:t>≤200 supplier invoices; ≤150 POs; ≤100 active vendors; ≤5 banking partners; payments up to ₹50 lakhs/month.</w:t>
            </w:r>
          </w:p>
        </w:tc>
        <w:tc>
          <w:tcPr>
            <w:tcW w:w="28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B281A6C" w14:textId="77777777" w:rsidR="00B073E6" w:rsidRDefault="00000000">
            <w:pPr>
              <w:jc w:val="right"/>
            </w:pPr>
            <w:r>
              <w:rPr>
                <w:b/>
                <w:bCs/>
                <w:color w:val="1B3A5C"/>
                <w:sz w:val="18"/>
                <w:szCs w:val="18"/>
              </w:rPr>
              <w:t>₹15,000/month</w:t>
            </w:r>
          </w:p>
        </w:tc>
      </w:tr>
      <w:tr w:rsidR="00B073E6" w14:paraId="1AD25943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1CF5C92" w14:textId="77777777" w:rsidR="00B073E6" w:rsidRDefault="00000000">
            <w:pPr>
              <w:spacing w:after="2"/>
            </w:pPr>
            <w:r>
              <w:rPr>
                <w:b/>
                <w:bCs/>
                <w:color w:val="1B6B6B"/>
                <w:sz w:val="18"/>
                <w:szCs w:val="18"/>
              </w:rPr>
              <w:t>B2</w:t>
            </w:r>
          </w:p>
          <w:p w14:paraId="0B1EF26F" w14:textId="77777777" w:rsidR="00B073E6" w:rsidRDefault="00000000">
            <w:r>
              <w:rPr>
                <w:color w:val="1A1A1A"/>
                <w:sz w:val="18"/>
                <w:szCs w:val="18"/>
              </w:rPr>
              <w:t>Payment Processing</w:t>
            </w:r>
          </w:p>
        </w:tc>
        <w:tc>
          <w:tcPr>
            <w:tcW w:w="48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D4731F1" w14:textId="77777777" w:rsidR="00B073E6" w:rsidRDefault="00000000">
            <w:pPr>
              <w:spacing w:line="242" w:lineRule="auto"/>
            </w:pPr>
            <w:r>
              <w:rPr>
                <w:color w:val="1A1A1A"/>
                <w:sz w:val="18"/>
                <w:szCs w:val="18"/>
              </w:rPr>
              <w:t>Process payments via approved channels; optimise payment scheduling; coordinate with bankers; collect vendor compliance docs (GST RC, PAN, PE certificate, TRC).</w:t>
            </w:r>
          </w:p>
        </w:tc>
        <w:tc>
          <w:tcPr>
            <w:tcW w:w="27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F53BC10" w14:textId="77777777" w:rsidR="00B073E6" w:rsidRDefault="00000000">
            <w:pPr>
              <w:spacing w:after="28" w:line="244" w:lineRule="auto"/>
            </w:pPr>
            <w:r>
              <w:rPr>
                <w:color w:val="BBBBBB"/>
                <w:sz w:val="18"/>
                <w:szCs w:val="18"/>
              </w:rPr>
              <w:t>—</w:t>
            </w:r>
          </w:p>
        </w:tc>
        <w:tc>
          <w:tcPr>
            <w:tcW w:w="287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A629457" w14:textId="77777777" w:rsidR="00B073E6" w:rsidRDefault="00000000">
            <w:pPr>
              <w:spacing w:after="28" w:line="244" w:lineRule="auto"/>
            </w:pPr>
            <w:r>
              <w:rPr>
                <w:color w:val="BBBBBB"/>
                <w:sz w:val="18"/>
                <w:szCs w:val="18"/>
              </w:rPr>
              <w:t>—</w:t>
            </w:r>
          </w:p>
        </w:tc>
        <w:tc>
          <w:tcPr>
            <w:tcW w:w="28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2E1C86A" w14:textId="77777777" w:rsidR="00B073E6" w:rsidRDefault="00000000">
            <w:pPr>
              <w:jc w:val="right"/>
            </w:pPr>
            <w:r>
              <w:rPr>
                <w:b/>
                <w:bCs/>
                <w:color w:val="1B3A5C"/>
                <w:sz w:val="18"/>
                <w:szCs w:val="18"/>
              </w:rPr>
              <w:t>₹12,000/month</w:t>
            </w:r>
          </w:p>
        </w:tc>
      </w:tr>
      <w:tr w:rsidR="00B073E6" w14:paraId="0299E717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2B70F26" w14:textId="77777777" w:rsidR="00B073E6" w:rsidRDefault="00000000">
            <w:pPr>
              <w:spacing w:after="2"/>
            </w:pPr>
            <w:r>
              <w:rPr>
                <w:b/>
                <w:bCs/>
                <w:color w:val="1B6B6B"/>
                <w:sz w:val="18"/>
                <w:szCs w:val="18"/>
              </w:rPr>
              <w:t>B3</w:t>
            </w:r>
          </w:p>
          <w:p w14:paraId="13CCD3F0" w14:textId="77777777" w:rsidR="00B073E6" w:rsidRDefault="00000000">
            <w:r>
              <w:rPr>
                <w:color w:val="1A1A1A"/>
                <w:sz w:val="18"/>
                <w:szCs w:val="18"/>
              </w:rPr>
              <w:t>Compliance &amp; Reporting</w:t>
            </w:r>
          </w:p>
        </w:tc>
        <w:tc>
          <w:tcPr>
            <w:tcW w:w="48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3EB5B54" w14:textId="77777777" w:rsidR="00B073E6" w:rsidRDefault="00000000">
            <w:pPr>
              <w:spacing w:line="242" w:lineRule="auto"/>
            </w:pPr>
            <w:r>
              <w:rPr>
                <w:color w:val="1A1A1A"/>
                <w:sz w:val="18"/>
                <w:szCs w:val="18"/>
              </w:rPr>
              <w:t>Statutory and tax compliance on payables; month-end close support; audit assistance.</w:t>
            </w:r>
          </w:p>
        </w:tc>
        <w:tc>
          <w:tcPr>
            <w:tcW w:w="27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71B87BF" w14:textId="77777777" w:rsidR="00B073E6" w:rsidRDefault="00000000">
            <w:pPr>
              <w:spacing w:after="28" w:line="244" w:lineRule="auto"/>
            </w:pPr>
            <w:r>
              <w:rPr>
                <w:color w:val="BBBBBB"/>
                <w:sz w:val="18"/>
                <w:szCs w:val="18"/>
              </w:rPr>
              <w:t>—</w:t>
            </w:r>
          </w:p>
        </w:tc>
        <w:tc>
          <w:tcPr>
            <w:tcW w:w="287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633893F" w14:textId="77777777" w:rsidR="00B073E6" w:rsidRDefault="00000000">
            <w:pPr>
              <w:spacing w:after="28" w:line="244" w:lineRule="auto"/>
            </w:pPr>
            <w:r>
              <w:rPr>
                <w:color w:val="BBBBBB"/>
                <w:sz w:val="18"/>
                <w:szCs w:val="18"/>
              </w:rPr>
              <w:t>—</w:t>
            </w:r>
          </w:p>
        </w:tc>
        <w:tc>
          <w:tcPr>
            <w:tcW w:w="28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2250E14" w14:textId="77777777" w:rsidR="00B073E6" w:rsidRDefault="00000000">
            <w:pPr>
              <w:jc w:val="right"/>
            </w:pPr>
            <w:r>
              <w:rPr>
                <w:b/>
                <w:bCs/>
                <w:color w:val="1B3A5C"/>
                <w:sz w:val="18"/>
                <w:szCs w:val="18"/>
              </w:rPr>
              <w:t>₹10,000/month</w:t>
            </w:r>
          </w:p>
        </w:tc>
      </w:tr>
    </w:tbl>
    <w:p w14:paraId="65431E51" w14:textId="77777777" w:rsidR="00B073E6" w:rsidRDefault="00B073E6">
      <w:pPr>
        <w:spacing w:after="44"/>
      </w:pPr>
    </w:p>
    <w:tbl>
      <w:tblPr>
        <w:tblW w:w="146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00"/>
        <w:gridCol w:w="4800"/>
        <w:gridCol w:w="2700"/>
        <w:gridCol w:w="2878"/>
        <w:gridCol w:w="2800"/>
      </w:tblGrid>
      <w:tr w:rsidR="00B073E6" w14:paraId="1C579070" w14:textId="77777777">
        <w:tblPrEx>
          <w:tblCellMar>
            <w:top w:w="0" w:type="dxa"/>
            <w:bottom w:w="0" w:type="dxa"/>
          </w:tblCellMar>
        </w:tblPrEx>
        <w:tc>
          <w:tcPr>
            <w:tcW w:w="14678" w:type="dxa"/>
            <w:gridSpan w:val="5"/>
            <w:tcBorders>
              <w:top w:val="single" w:sz="6" w:space="0" w:color="1B3A5C"/>
              <w:left w:val="single" w:sz="6" w:space="0" w:color="1B3A5C"/>
              <w:bottom w:val="single" w:sz="6" w:space="0" w:color="1B3A5C"/>
              <w:right w:val="single" w:sz="6" w:space="0" w:color="1B3A5C"/>
            </w:tcBorders>
            <w:shd w:val="clear" w:color="auto" w:fill="1B3A5C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5AEEF5C6" w14:textId="77777777" w:rsidR="00B073E6" w:rsidRDefault="00000000">
            <w:r>
              <w:rPr>
                <w:b/>
                <w:bCs/>
                <w:color w:val="FFFFFF"/>
                <w:sz w:val="22"/>
                <w:szCs w:val="22"/>
              </w:rPr>
              <w:t>C.  Income Tax Compliances</w:t>
            </w:r>
          </w:p>
        </w:tc>
      </w:tr>
      <w:tr w:rsidR="00B073E6" w14:paraId="13AD1569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5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64CD48E" w14:textId="77777777" w:rsidR="00B073E6" w:rsidRDefault="00000000">
            <w:pPr>
              <w:spacing w:after="28" w:line="244" w:lineRule="auto"/>
            </w:pPr>
            <w:r>
              <w:rPr>
                <w:b/>
                <w:bCs/>
                <w:color w:val="1B3A5C"/>
                <w:sz w:val="18"/>
                <w:szCs w:val="18"/>
              </w:rPr>
              <w:lastRenderedPageBreak/>
              <w:t>Service</w:t>
            </w:r>
          </w:p>
        </w:tc>
        <w:tc>
          <w:tcPr>
            <w:tcW w:w="48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C832A72" w14:textId="77777777" w:rsidR="00B073E6" w:rsidRDefault="00000000">
            <w:pPr>
              <w:spacing w:after="28" w:line="244" w:lineRule="auto"/>
            </w:pPr>
            <w:r>
              <w:rPr>
                <w:b/>
                <w:bCs/>
                <w:color w:val="1B3A5C"/>
                <w:sz w:val="18"/>
                <w:szCs w:val="18"/>
              </w:rPr>
              <w:t>Scope of Work</w:t>
            </w:r>
          </w:p>
        </w:tc>
        <w:tc>
          <w:tcPr>
            <w:tcW w:w="27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F002F9B" w14:textId="77777777" w:rsidR="00B073E6" w:rsidRDefault="00000000">
            <w:pPr>
              <w:spacing w:after="28" w:line="244" w:lineRule="auto"/>
            </w:pPr>
            <w:r>
              <w:rPr>
                <w:b/>
                <w:bCs/>
                <w:color w:val="1B3A5C"/>
                <w:sz w:val="18"/>
                <w:szCs w:val="18"/>
              </w:rPr>
              <w:t>Client Responsibilities</w:t>
            </w:r>
          </w:p>
        </w:tc>
        <w:tc>
          <w:tcPr>
            <w:tcW w:w="287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52F1F22" w14:textId="77777777" w:rsidR="00B073E6" w:rsidRDefault="00000000">
            <w:pPr>
              <w:spacing w:after="28" w:line="244" w:lineRule="auto"/>
            </w:pPr>
            <w:r>
              <w:rPr>
                <w:b/>
                <w:bCs/>
                <w:color w:val="1B3A5C"/>
                <w:sz w:val="18"/>
                <w:szCs w:val="18"/>
              </w:rPr>
              <w:t>Volume / Limits</w:t>
            </w:r>
          </w:p>
        </w:tc>
        <w:tc>
          <w:tcPr>
            <w:tcW w:w="28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BCA1C50" w14:textId="77777777" w:rsidR="00B073E6" w:rsidRDefault="00000000">
            <w:pPr>
              <w:spacing w:after="28" w:line="244" w:lineRule="auto"/>
              <w:jc w:val="right"/>
            </w:pPr>
            <w:r>
              <w:rPr>
                <w:b/>
                <w:bCs/>
                <w:color w:val="1B3A5C"/>
                <w:sz w:val="18"/>
                <w:szCs w:val="18"/>
              </w:rPr>
              <w:t>Fee</w:t>
            </w:r>
          </w:p>
        </w:tc>
      </w:tr>
      <w:tr w:rsidR="00B073E6" w14:paraId="32E493F9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21B29CB" w14:textId="77777777" w:rsidR="00B073E6" w:rsidRDefault="00000000">
            <w:pPr>
              <w:spacing w:after="2"/>
            </w:pPr>
            <w:r>
              <w:rPr>
                <w:b/>
                <w:bCs/>
                <w:color w:val="1B6B6B"/>
                <w:sz w:val="18"/>
                <w:szCs w:val="18"/>
              </w:rPr>
              <w:t>C1</w:t>
            </w:r>
          </w:p>
          <w:p w14:paraId="171F49FC" w14:textId="77777777" w:rsidR="00B073E6" w:rsidRDefault="00000000">
            <w:r>
              <w:rPr>
                <w:color w:val="1A1A1A"/>
                <w:sz w:val="18"/>
                <w:szCs w:val="18"/>
              </w:rPr>
              <w:t>Monthly – TDS/TCS</w:t>
            </w:r>
          </w:p>
        </w:tc>
        <w:tc>
          <w:tcPr>
            <w:tcW w:w="48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665F821" w14:textId="77777777" w:rsidR="00B073E6" w:rsidRDefault="00000000">
            <w:pPr>
              <w:spacing w:line="242" w:lineRule="auto"/>
            </w:pPr>
            <w:r>
              <w:rPr>
                <w:color w:val="1A1A1A"/>
                <w:sz w:val="18"/>
                <w:szCs w:val="18"/>
              </w:rPr>
              <w:t>• TDS/TCS computation, challan deposit (Form 281) and applicability review — salaries, rent, professional fees, contractor payments.</w:t>
            </w:r>
          </w:p>
          <w:p w14:paraId="30ECCA94" w14:textId="77777777" w:rsidR="00B073E6" w:rsidRDefault="00000000">
            <w:pPr>
              <w:spacing w:before="22" w:line="242" w:lineRule="auto"/>
            </w:pPr>
            <w:r>
              <w:rPr>
                <w:color w:val="1A1A1A"/>
                <w:sz w:val="18"/>
                <w:szCs w:val="18"/>
              </w:rPr>
              <w:t>• Records; preparation and filing of TDS returns (Form 24Q/26Q); issue Form 16/16A as applicable.</w:t>
            </w:r>
          </w:p>
          <w:p w14:paraId="07245946" w14:textId="77777777" w:rsidR="00B073E6" w:rsidRDefault="00000000">
            <w:pPr>
              <w:spacing w:before="28" w:after="4"/>
            </w:pPr>
            <w:r>
              <w:rPr>
                <w:i/>
                <w:iCs/>
                <w:color w:val="777777"/>
                <w:sz w:val="16"/>
                <w:szCs w:val="16"/>
              </w:rPr>
              <w:t>Not included: IT assessment/litigation; PAN application/correction; advance tax; transfer pricing; DTAA/international taxation.</w:t>
            </w:r>
          </w:p>
        </w:tc>
        <w:tc>
          <w:tcPr>
            <w:tcW w:w="27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8818D2D" w14:textId="77777777" w:rsidR="00B073E6" w:rsidRDefault="00000000">
            <w:pPr>
              <w:spacing w:line="242" w:lineRule="auto"/>
            </w:pPr>
            <w:r>
              <w:rPr>
                <w:color w:val="1A1A1A"/>
                <w:sz w:val="18"/>
                <w:szCs w:val="18"/>
              </w:rPr>
              <w:t>• Payment details subject to TDS/TCS; PAN of vendors/employees; IT portal and DSC access.</w:t>
            </w:r>
          </w:p>
          <w:p w14:paraId="3D11BA69" w14:textId="77777777" w:rsidR="00B073E6" w:rsidRDefault="00000000">
            <w:pPr>
              <w:spacing w:before="22" w:line="242" w:lineRule="auto"/>
            </w:pPr>
            <w:r>
              <w:rPr>
                <w:color w:val="1A1A1A"/>
                <w:sz w:val="18"/>
                <w:szCs w:val="18"/>
              </w:rPr>
              <w:t>• Investment proofs; P&amp;L data; quarterly income estimates.</w:t>
            </w:r>
          </w:p>
        </w:tc>
        <w:tc>
          <w:tcPr>
            <w:tcW w:w="287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C29176C" w14:textId="77777777" w:rsidR="00B073E6" w:rsidRDefault="00000000">
            <w:pPr>
              <w:spacing w:line="242" w:lineRule="auto"/>
            </w:pPr>
            <w:r>
              <w:rPr>
                <w:color w:val="1A1A1A"/>
                <w:sz w:val="18"/>
                <w:szCs w:val="18"/>
              </w:rPr>
              <w:t>≤100 TDS payments/month; ≤50 employees; ≤4 TDS/TCS categories quarterly; ≤200 TDS certificates/year; ≤20 Form 15CA/CB/year.</w:t>
            </w:r>
          </w:p>
        </w:tc>
        <w:tc>
          <w:tcPr>
            <w:tcW w:w="28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F747CCC" w14:textId="77777777" w:rsidR="00B073E6" w:rsidRDefault="00000000">
            <w:pPr>
              <w:jc w:val="right"/>
            </w:pPr>
            <w:r>
              <w:rPr>
                <w:b/>
                <w:bCs/>
                <w:color w:val="1B3A5C"/>
                <w:sz w:val="18"/>
                <w:szCs w:val="18"/>
              </w:rPr>
              <w:t>₹8,000/month</w:t>
            </w:r>
          </w:p>
        </w:tc>
      </w:tr>
      <w:tr w:rsidR="00B073E6" w14:paraId="3831A18F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60D86A9" w14:textId="77777777" w:rsidR="00B073E6" w:rsidRDefault="00000000">
            <w:pPr>
              <w:spacing w:after="2"/>
            </w:pPr>
            <w:r>
              <w:rPr>
                <w:b/>
                <w:bCs/>
                <w:color w:val="1B6B6B"/>
                <w:sz w:val="18"/>
                <w:szCs w:val="18"/>
              </w:rPr>
              <w:t>C2</w:t>
            </w:r>
          </w:p>
          <w:p w14:paraId="4FF3B4A5" w14:textId="77777777" w:rsidR="00B073E6" w:rsidRDefault="00000000">
            <w:r>
              <w:rPr>
                <w:color w:val="1A1A1A"/>
                <w:sz w:val="18"/>
                <w:szCs w:val="18"/>
              </w:rPr>
              <w:t>Quarterly – TDS/TCS Returns</w:t>
            </w:r>
          </w:p>
        </w:tc>
        <w:tc>
          <w:tcPr>
            <w:tcW w:w="48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3660112" w14:textId="77777777" w:rsidR="00B073E6" w:rsidRDefault="00000000">
            <w:pPr>
              <w:spacing w:line="242" w:lineRule="auto"/>
            </w:pPr>
            <w:r>
              <w:rPr>
                <w:color w:val="1A1A1A"/>
                <w:sz w:val="18"/>
                <w:szCs w:val="18"/>
              </w:rPr>
              <w:t>• File Form 24Q, 26Q, 27Q, 27EQ per Section 200/201 of the Income-tax Act, 1961.</w:t>
            </w:r>
          </w:p>
          <w:p w14:paraId="0B43F54C" w14:textId="77777777" w:rsidR="00B073E6" w:rsidRDefault="00000000">
            <w:pPr>
              <w:spacing w:before="22" w:line="242" w:lineRule="auto"/>
            </w:pPr>
            <w:r>
              <w:rPr>
                <w:color w:val="1A1A1A"/>
                <w:sz w:val="18"/>
                <w:szCs w:val="18"/>
              </w:rPr>
              <w:t>• Correction returns for errors; handle CPC/TRACES defaults and mismatches; issue Form 16/16A certificates.</w:t>
            </w:r>
          </w:p>
        </w:tc>
        <w:tc>
          <w:tcPr>
            <w:tcW w:w="27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9260B59" w14:textId="77777777" w:rsidR="00B073E6" w:rsidRDefault="00000000">
            <w:pPr>
              <w:spacing w:after="28" w:line="244" w:lineRule="auto"/>
            </w:pPr>
            <w:r>
              <w:rPr>
                <w:color w:val="BBBBBB"/>
                <w:sz w:val="18"/>
                <w:szCs w:val="18"/>
              </w:rPr>
              <w:t>—</w:t>
            </w:r>
          </w:p>
        </w:tc>
        <w:tc>
          <w:tcPr>
            <w:tcW w:w="287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38E2BA6" w14:textId="77777777" w:rsidR="00B073E6" w:rsidRDefault="00000000">
            <w:pPr>
              <w:spacing w:after="28" w:line="244" w:lineRule="auto"/>
            </w:pPr>
            <w:r>
              <w:rPr>
                <w:color w:val="BBBBBB"/>
                <w:sz w:val="18"/>
                <w:szCs w:val="18"/>
              </w:rPr>
              <w:t>—</w:t>
            </w:r>
          </w:p>
        </w:tc>
        <w:tc>
          <w:tcPr>
            <w:tcW w:w="28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02D62BD" w14:textId="77777777" w:rsidR="00B073E6" w:rsidRDefault="00000000">
            <w:pPr>
              <w:jc w:val="right"/>
            </w:pPr>
            <w:r>
              <w:rPr>
                <w:b/>
                <w:bCs/>
                <w:color w:val="1B3A5C"/>
                <w:sz w:val="18"/>
                <w:szCs w:val="18"/>
              </w:rPr>
              <w:t>₹25,000/quarter</w:t>
            </w:r>
          </w:p>
        </w:tc>
      </w:tr>
      <w:tr w:rsidR="00B073E6" w14:paraId="6311C7D5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30FCDED" w14:textId="77777777" w:rsidR="00B073E6" w:rsidRDefault="00000000">
            <w:pPr>
              <w:spacing w:after="2"/>
            </w:pPr>
            <w:r>
              <w:rPr>
                <w:b/>
                <w:bCs/>
                <w:color w:val="1B6B6B"/>
                <w:sz w:val="18"/>
                <w:szCs w:val="18"/>
              </w:rPr>
              <w:t>C3</w:t>
            </w:r>
          </w:p>
          <w:p w14:paraId="705BFB46" w14:textId="77777777" w:rsidR="00B073E6" w:rsidRDefault="00000000">
            <w:r>
              <w:rPr>
                <w:color w:val="1A1A1A"/>
                <w:sz w:val="18"/>
                <w:szCs w:val="18"/>
              </w:rPr>
              <w:t>Annual – ITR &amp; Certificates</w:t>
            </w:r>
          </w:p>
        </w:tc>
        <w:tc>
          <w:tcPr>
            <w:tcW w:w="48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3C3A824" w14:textId="77777777" w:rsidR="00B073E6" w:rsidRDefault="00000000">
            <w:pPr>
              <w:spacing w:line="242" w:lineRule="auto"/>
            </w:pPr>
            <w:r>
              <w:rPr>
                <w:color w:val="1A1A1A"/>
                <w:sz w:val="18"/>
                <w:szCs w:val="18"/>
              </w:rPr>
              <w:t>• Issue Form 16 (employees) and Form 16A (vendors); year-end adjustments incl. salary breakups.</w:t>
            </w:r>
          </w:p>
          <w:p w14:paraId="54161C5B" w14:textId="77777777" w:rsidR="00B073E6" w:rsidRDefault="00000000">
            <w:pPr>
              <w:spacing w:before="22" w:line="242" w:lineRule="auto"/>
            </w:pPr>
            <w:r>
              <w:rPr>
                <w:color w:val="1A1A1A"/>
                <w:sz w:val="18"/>
                <w:szCs w:val="18"/>
              </w:rPr>
              <w:t>• File entity ITR with computation of income per Income-tax Act, 1961.</w:t>
            </w:r>
          </w:p>
        </w:tc>
        <w:tc>
          <w:tcPr>
            <w:tcW w:w="27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F4AC07F" w14:textId="77777777" w:rsidR="00B073E6" w:rsidRDefault="00000000">
            <w:pPr>
              <w:spacing w:after="28" w:line="244" w:lineRule="auto"/>
            </w:pPr>
            <w:r>
              <w:rPr>
                <w:color w:val="BBBBBB"/>
                <w:sz w:val="18"/>
                <w:szCs w:val="18"/>
              </w:rPr>
              <w:t>—</w:t>
            </w:r>
          </w:p>
        </w:tc>
        <w:tc>
          <w:tcPr>
            <w:tcW w:w="287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1C7C87E" w14:textId="77777777" w:rsidR="00B073E6" w:rsidRDefault="00000000">
            <w:pPr>
              <w:spacing w:after="28" w:line="244" w:lineRule="auto"/>
            </w:pPr>
            <w:r>
              <w:rPr>
                <w:color w:val="BBBBBB"/>
                <w:sz w:val="18"/>
                <w:szCs w:val="18"/>
              </w:rPr>
              <w:t>—</w:t>
            </w:r>
          </w:p>
        </w:tc>
        <w:tc>
          <w:tcPr>
            <w:tcW w:w="28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8634319" w14:textId="77777777" w:rsidR="00B073E6" w:rsidRDefault="00000000">
            <w:pPr>
              <w:jc w:val="right"/>
            </w:pPr>
            <w:r>
              <w:rPr>
                <w:b/>
                <w:bCs/>
                <w:color w:val="1B3A5C"/>
                <w:sz w:val="18"/>
                <w:szCs w:val="18"/>
              </w:rPr>
              <w:t>₹50,000/year</w:t>
            </w:r>
          </w:p>
        </w:tc>
      </w:tr>
      <w:tr w:rsidR="00B073E6" w14:paraId="67B32DD9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C2C2799" w14:textId="77777777" w:rsidR="00B073E6" w:rsidRDefault="00000000">
            <w:pPr>
              <w:spacing w:after="2"/>
            </w:pPr>
            <w:r>
              <w:rPr>
                <w:b/>
                <w:bCs/>
                <w:color w:val="1B6B6B"/>
                <w:sz w:val="18"/>
                <w:szCs w:val="18"/>
              </w:rPr>
              <w:t>C4</w:t>
            </w:r>
          </w:p>
          <w:p w14:paraId="04F7DDAB" w14:textId="77777777" w:rsidR="00B073E6" w:rsidRDefault="00000000">
            <w:r>
              <w:rPr>
                <w:color w:val="1A1A1A"/>
                <w:sz w:val="18"/>
                <w:szCs w:val="18"/>
              </w:rPr>
              <w:t>Form 15CA/CB</w:t>
            </w:r>
          </w:p>
        </w:tc>
        <w:tc>
          <w:tcPr>
            <w:tcW w:w="48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3FFAEBB" w14:textId="77777777" w:rsidR="00B073E6" w:rsidRDefault="00000000">
            <w:pPr>
              <w:spacing w:line="242" w:lineRule="auto"/>
            </w:pPr>
            <w:r>
              <w:rPr>
                <w:color w:val="1A1A1A"/>
                <w:sz w:val="18"/>
                <w:szCs w:val="18"/>
              </w:rPr>
              <w:t>Filing of Form 15CA/CB for foreign remittances.</w:t>
            </w:r>
          </w:p>
        </w:tc>
        <w:tc>
          <w:tcPr>
            <w:tcW w:w="27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2DF0BF4" w14:textId="77777777" w:rsidR="00B073E6" w:rsidRDefault="00000000">
            <w:pPr>
              <w:spacing w:after="28" w:line="244" w:lineRule="auto"/>
            </w:pPr>
            <w:r>
              <w:rPr>
                <w:color w:val="BBBBBB"/>
                <w:sz w:val="18"/>
                <w:szCs w:val="18"/>
              </w:rPr>
              <w:t>—</w:t>
            </w:r>
          </w:p>
        </w:tc>
        <w:tc>
          <w:tcPr>
            <w:tcW w:w="287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1DA8F8A" w14:textId="77777777" w:rsidR="00B073E6" w:rsidRDefault="00000000">
            <w:pPr>
              <w:spacing w:after="28" w:line="244" w:lineRule="auto"/>
            </w:pPr>
            <w:r>
              <w:rPr>
                <w:color w:val="BBBBBB"/>
                <w:sz w:val="18"/>
                <w:szCs w:val="18"/>
              </w:rPr>
              <w:t>—</w:t>
            </w:r>
          </w:p>
        </w:tc>
        <w:tc>
          <w:tcPr>
            <w:tcW w:w="28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8C1A3BB" w14:textId="77777777" w:rsidR="00B073E6" w:rsidRDefault="00000000">
            <w:pPr>
              <w:jc w:val="right"/>
            </w:pPr>
            <w:r>
              <w:rPr>
                <w:b/>
                <w:bCs/>
                <w:color w:val="1B3A5C"/>
                <w:sz w:val="18"/>
                <w:szCs w:val="18"/>
              </w:rPr>
              <w:t>₹5,000/year</w:t>
            </w:r>
          </w:p>
        </w:tc>
      </w:tr>
    </w:tbl>
    <w:p w14:paraId="5FF2D3C4" w14:textId="77777777" w:rsidR="00B073E6" w:rsidRDefault="00B073E6">
      <w:pPr>
        <w:spacing w:after="44"/>
      </w:pPr>
    </w:p>
    <w:tbl>
      <w:tblPr>
        <w:tblW w:w="146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00"/>
        <w:gridCol w:w="4800"/>
        <w:gridCol w:w="2700"/>
        <w:gridCol w:w="2878"/>
        <w:gridCol w:w="2800"/>
      </w:tblGrid>
      <w:tr w:rsidR="00B073E6" w14:paraId="4B79DBEB" w14:textId="77777777">
        <w:tblPrEx>
          <w:tblCellMar>
            <w:top w:w="0" w:type="dxa"/>
            <w:bottom w:w="0" w:type="dxa"/>
          </w:tblCellMar>
        </w:tblPrEx>
        <w:tc>
          <w:tcPr>
            <w:tcW w:w="14678" w:type="dxa"/>
            <w:gridSpan w:val="5"/>
            <w:tcBorders>
              <w:top w:val="single" w:sz="6" w:space="0" w:color="1B3A5C"/>
              <w:left w:val="single" w:sz="6" w:space="0" w:color="1B3A5C"/>
              <w:bottom w:val="single" w:sz="6" w:space="0" w:color="1B3A5C"/>
              <w:right w:val="single" w:sz="6" w:space="0" w:color="1B3A5C"/>
            </w:tcBorders>
            <w:shd w:val="clear" w:color="auto" w:fill="1B3A5C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01B302AA" w14:textId="77777777" w:rsidR="00B073E6" w:rsidRDefault="00000000">
            <w:r>
              <w:rPr>
                <w:b/>
                <w:bCs/>
                <w:color w:val="FFFFFF"/>
                <w:sz w:val="22"/>
                <w:szCs w:val="22"/>
              </w:rPr>
              <w:t>D.  GST Compliances</w:t>
            </w:r>
          </w:p>
        </w:tc>
      </w:tr>
      <w:tr w:rsidR="00B073E6" w14:paraId="626C4C10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5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CF6AE00" w14:textId="77777777" w:rsidR="00B073E6" w:rsidRDefault="00000000">
            <w:pPr>
              <w:spacing w:after="28" w:line="244" w:lineRule="auto"/>
            </w:pPr>
            <w:r>
              <w:rPr>
                <w:b/>
                <w:bCs/>
                <w:color w:val="1B3A5C"/>
                <w:sz w:val="18"/>
                <w:szCs w:val="18"/>
              </w:rPr>
              <w:t>Service</w:t>
            </w:r>
          </w:p>
        </w:tc>
        <w:tc>
          <w:tcPr>
            <w:tcW w:w="48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E7E087F" w14:textId="77777777" w:rsidR="00B073E6" w:rsidRDefault="00000000">
            <w:pPr>
              <w:spacing w:after="28" w:line="244" w:lineRule="auto"/>
            </w:pPr>
            <w:r>
              <w:rPr>
                <w:b/>
                <w:bCs/>
                <w:color w:val="1B3A5C"/>
                <w:sz w:val="18"/>
                <w:szCs w:val="18"/>
              </w:rPr>
              <w:t>Scope of Work</w:t>
            </w:r>
          </w:p>
        </w:tc>
        <w:tc>
          <w:tcPr>
            <w:tcW w:w="27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418C975" w14:textId="77777777" w:rsidR="00B073E6" w:rsidRDefault="00000000">
            <w:pPr>
              <w:spacing w:after="28" w:line="244" w:lineRule="auto"/>
            </w:pPr>
            <w:r>
              <w:rPr>
                <w:b/>
                <w:bCs/>
                <w:color w:val="1B3A5C"/>
                <w:sz w:val="18"/>
                <w:szCs w:val="18"/>
              </w:rPr>
              <w:t>Client Responsibilities</w:t>
            </w:r>
          </w:p>
        </w:tc>
        <w:tc>
          <w:tcPr>
            <w:tcW w:w="287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5F52E66" w14:textId="77777777" w:rsidR="00B073E6" w:rsidRDefault="00000000">
            <w:pPr>
              <w:spacing w:after="28" w:line="244" w:lineRule="auto"/>
            </w:pPr>
            <w:r>
              <w:rPr>
                <w:b/>
                <w:bCs/>
                <w:color w:val="1B3A5C"/>
                <w:sz w:val="18"/>
                <w:szCs w:val="18"/>
              </w:rPr>
              <w:t>Volume / Limits</w:t>
            </w:r>
          </w:p>
        </w:tc>
        <w:tc>
          <w:tcPr>
            <w:tcW w:w="28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A01CEED" w14:textId="77777777" w:rsidR="00B073E6" w:rsidRDefault="00000000">
            <w:pPr>
              <w:spacing w:after="28" w:line="244" w:lineRule="auto"/>
              <w:jc w:val="right"/>
            </w:pPr>
            <w:r>
              <w:rPr>
                <w:b/>
                <w:bCs/>
                <w:color w:val="1B3A5C"/>
                <w:sz w:val="18"/>
                <w:szCs w:val="18"/>
              </w:rPr>
              <w:t>Fee</w:t>
            </w:r>
          </w:p>
        </w:tc>
      </w:tr>
      <w:tr w:rsidR="00B073E6" w14:paraId="5475B78B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FAEE637" w14:textId="77777777" w:rsidR="00B073E6" w:rsidRDefault="00000000">
            <w:pPr>
              <w:spacing w:after="2"/>
            </w:pPr>
            <w:r>
              <w:rPr>
                <w:b/>
                <w:bCs/>
                <w:color w:val="1B6B6B"/>
                <w:sz w:val="18"/>
                <w:szCs w:val="18"/>
              </w:rPr>
              <w:t>D1</w:t>
            </w:r>
          </w:p>
          <w:p w14:paraId="23C2B51B" w14:textId="77777777" w:rsidR="00B073E6" w:rsidRDefault="00000000">
            <w:r>
              <w:rPr>
                <w:color w:val="1A1A1A"/>
                <w:sz w:val="18"/>
                <w:szCs w:val="18"/>
              </w:rPr>
              <w:t>Monthly Compliances</w:t>
            </w:r>
          </w:p>
        </w:tc>
        <w:tc>
          <w:tcPr>
            <w:tcW w:w="48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FAAA0A6" w14:textId="77777777" w:rsidR="00B073E6" w:rsidRDefault="00000000">
            <w:pPr>
              <w:spacing w:line="242" w:lineRule="auto"/>
            </w:pPr>
            <w:r>
              <w:rPr>
                <w:color w:val="1A1A1A"/>
                <w:sz w:val="18"/>
                <w:szCs w:val="18"/>
              </w:rPr>
              <w:t>• GSTR-1 (outward supplies) and GSTR-3B (summary return + tax payment) filing.</w:t>
            </w:r>
          </w:p>
          <w:p w14:paraId="4FE20A52" w14:textId="77777777" w:rsidR="00B073E6" w:rsidRDefault="00000000">
            <w:pPr>
              <w:spacing w:before="22" w:line="242" w:lineRule="auto"/>
            </w:pPr>
            <w:r>
              <w:rPr>
                <w:color w:val="1A1A1A"/>
                <w:sz w:val="18"/>
                <w:szCs w:val="18"/>
              </w:rPr>
              <w:t>• GSTR-2A/2B reconciliation; ITC balance reconciliation; periodic amendments in returns.</w:t>
            </w:r>
          </w:p>
          <w:p w14:paraId="2DB2DC1C" w14:textId="77777777" w:rsidR="00B073E6" w:rsidRDefault="00000000">
            <w:pPr>
              <w:spacing w:before="22" w:line="242" w:lineRule="auto"/>
            </w:pPr>
            <w:r>
              <w:rPr>
                <w:color w:val="1A1A1A"/>
                <w:sz w:val="18"/>
                <w:szCs w:val="18"/>
              </w:rPr>
              <w:t>• E-invoice, e-way bill and delivery challan generation.</w:t>
            </w:r>
          </w:p>
          <w:p w14:paraId="41B2DC5D" w14:textId="77777777" w:rsidR="00B073E6" w:rsidRDefault="00000000">
            <w:pPr>
              <w:spacing w:before="22" w:line="242" w:lineRule="auto"/>
            </w:pPr>
            <w:r>
              <w:rPr>
                <w:color w:val="1A1A1A"/>
                <w:sz w:val="18"/>
                <w:szCs w:val="18"/>
              </w:rPr>
              <w:t>• Vendor/customer liaison for ITC corrections.</w:t>
            </w:r>
          </w:p>
          <w:p w14:paraId="05BCAC7D" w14:textId="77777777" w:rsidR="00B073E6" w:rsidRDefault="00000000">
            <w:pPr>
              <w:spacing w:before="28" w:after="4"/>
            </w:pPr>
            <w:r>
              <w:rPr>
                <w:i/>
                <w:iCs/>
                <w:color w:val="777777"/>
                <w:sz w:val="16"/>
                <w:szCs w:val="16"/>
              </w:rPr>
              <w:t>Not included: GST assessment/litigation; physical verification; GST registration/cancellation; refund claims; EIC/customs clearance.</w:t>
            </w:r>
          </w:p>
        </w:tc>
        <w:tc>
          <w:tcPr>
            <w:tcW w:w="27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231DC93" w14:textId="77777777" w:rsidR="00B073E6" w:rsidRDefault="00000000">
            <w:pPr>
              <w:spacing w:line="242" w:lineRule="auto"/>
            </w:pPr>
            <w:r>
              <w:rPr>
                <w:color w:val="1A1A1A"/>
                <w:sz w:val="18"/>
                <w:szCs w:val="18"/>
              </w:rPr>
              <w:t>• Sales/purchase data and GST portal credentials by 5th of every month.</w:t>
            </w:r>
          </w:p>
          <w:p w14:paraId="3DE7D0D7" w14:textId="77777777" w:rsidR="00B073E6" w:rsidRDefault="00000000">
            <w:pPr>
              <w:spacing w:before="22" w:line="242" w:lineRule="auto"/>
            </w:pPr>
            <w:r>
              <w:rPr>
                <w:color w:val="1A1A1A"/>
                <w:sz w:val="18"/>
                <w:szCs w:val="18"/>
              </w:rPr>
              <w:t>• E-invoice system access; export documentation and shipping details for LUT compliance.</w:t>
            </w:r>
          </w:p>
        </w:tc>
        <w:tc>
          <w:tcPr>
            <w:tcW w:w="287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1438EFE" w14:textId="77777777" w:rsidR="00B073E6" w:rsidRDefault="00000000">
            <w:pPr>
              <w:spacing w:line="242" w:lineRule="auto"/>
            </w:pPr>
            <w:r>
              <w:rPr>
                <w:color w:val="1A1A1A"/>
                <w:sz w:val="18"/>
                <w:szCs w:val="18"/>
              </w:rPr>
              <w:t>≤500 invoices in GSTR-1; ≤200 e-invoices; ≤300 purchase invoices reconciled/month.</w:t>
            </w:r>
          </w:p>
        </w:tc>
        <w:tc>
          <w:tcPr>
            <w:tcW w:w="28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7D1534F" w14:textId="77777777" w:rsidR="00B073E6" w:rsidRDefault="00000000">
            <w:pPr>
              <w:jc w:val="right"/>
            </w:pPr>
            <w:r>
              <w:rPr>
                <w:b/>
                <w:bCs/>
                <w:color w:val="1B3A5C"/>
                <w:sz w:val="18"/>
                <w:szCs w:val="18"/>
              </w:rPr>
              <w:t>₹15,000/month</w:t>
            </w:r>
          </w:p>
        </w:tc>
      </w:tr>
      <w:tr w:rsidR="00B073E6" w14:paraId="7B7B0650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30F3D87" w14:textId="77777777" w:rsidR="00B073E6" w:rsidRDefault="00000000">
            <w:pPr>
              <w:spacing w:after="2"/>
            </w:pPr>
            <w:r>
              <w:rPr>
                <w:b/>
                <w:bCs/>
                <w:color w:val="1B6B6B"/>
                <w:sz w:val="18"/>
                <w:szCs w:val="18"/>
              </w:rPr>
              <w:t>D2</w:t>
            </w:r>
          </w:p>
          <w:p w14:paraId="3AB84719" w14:textId="77777777" w:rsidR="00B073E6" w:rsidRDefault="00000000">
            <w:r>
              <w:rPr>
                <w:color w:val="1A1A1A"/>
                <w:sz w:val="18"/>
                <w:szCs w:val="18"/>
              </w:rPr>
              <w:t>Annual Returns</w:t>
            </w:r>
          </w:p>
        </w:tc>
        <w:tc>
          <w:tcPr>
            <w:tcW w:w="48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A8C68DE" w14:textId="77777777" w:rsidR="00B073E6" w:rsidRDefault="00000000">
            <w:pPr>
              <w:spacing w:line="242" w:lineRule="auto"/>
            </w:pPr>
            <w:r>
              <w:rPr>
                <w:color w:val="1A1A1A"/>
                <w:sz w:val="18"/>
                <w:szCs w:val="18"/>
              </w:rPr>
              <w:t xml:space="preserve">• GSTR-9 – Annual Return (turnover ≥ ₹2 </w:t>
            </w:r>
            <w:proofErr w:type="spellStart"/>
            <w:r>
              <w:rPr>
                <w:color w:val="1A1A1A"/>
                <w:sz w:val="18"/>
                <w:szCs w:val="18"/>
              </w:rPr>
              <w:t>cr</w:t>
            </w:r>
            <w:proofErr w:type="spellEnd"/>
            <w:r>
              <w:rPr>
                <w:color w:val="1A1A1A"/>
                <w:sz w:val="18"/>
                <w:szCs w:val="18"/>
              </w:rPr>
              <w:t>).</w:t>
            </w:r>
          </w:p>
          <w:p w14:paraId="079FDDE0" w14:textId="77777777" w:rsidR="00B073E6" w:rsidRDefault="00000000">
            <w:pPr>
              <w:spacing w:before="22" w:line="242" w:lineRule="auto"/>
            </w:pPr>
            <w:r>
              <w:rPr>
                <w:color w:val="1A1A1A"/>
                <w:sz w:val="18"/>
                <w:szCs w:val="18"/>
              </w:rPr>
              <w:t xml:space="preserve">• GSTR-9C – Reconciliation Statement &amp; Certification (turnover ≥ ₹5 </w:t>
            </w:r>
            <w:proofErr w:type="spellStart"/>
            <w:r>
              <w:rPr>
                <w:color w:val="1A1A1A"/>
                <w:sz w:val="18"/>
                <w:szCs w:val="18"/>
              </w:rPr>
              <w:t>cr</w:t>
            </w:r>
            <w:proofErr w:type="spellEnd"/>
            <w:r>
              <w:rPr>
                <w:color w:val="1A1A1A"/>
                <w:sz w:val="18"/>
                <w:szCs w:val="18"/>
              </w:rPr>
              <w:t>).</w:t>
            </w:r>
          </w:p>
        </w:tc>
        <w:tc>
          <w:tcPr>
            <w:tcW w:w="27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B0F89F5" w14:textId="77777777" w:rsidR="00B073E6" w:rsidRDefault="00000000">
            <w:pPr>
              <w:spacing w:after="28" w:line="244" w:lineRule="auto"/>
            </w:pPr>
            <w:r>
              <w:rPr>
                <w:color w:val="BBBBBB"/>
                <w:sz w:val="18"/>
                <w:szCs w:val="18"/>
              </w:rPr>
              <w:t>—</w:t>
            </w:r>
          </w:p>
        </w:tc>
        <w:tc>
          <w:tcPr>
            <w:tcW w:w="287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E2C3C98" w14:textId="77777777" w:rsidR="00B073E6" w:rsidRDefault="00000000">
            <w:pPr>
              <w:spacing w:after="28" w:line="244" w:lineRule="auto"/>
            </w:pPr>
            <w:r>
              <w:rPr>
                <w:color w:val="BBBBBB"/>
                <w:sz w:val="18"/>
                <w:szCs w:val="18"/>
              </w:rPr>
              <w:t>—</w:t>
            </w:r>
          </w:p>
        </w:tc>
        <w:tc>
          <w:tcPr>
            <w:tcW w:w="28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21D5CB9" w14:textId="77777777" w:rsidR="00B073E6" w:rsidRDefault="00000000">
            <w:pPr>
              <w:jc w:val="right"/>
            </w:pPr>
            <w:r>
              <w:rPr>
                <w:b/>
                <w:bCs/>
                <w:color w:val="1B3A5C"/>
                <w:sz w:val="18"/>
                <w:szCs w:val="18"/>
              </w:rPr>
              <w:t>₹40,000/year</w:t>
            </w:r>
          </w:p>
        </w:tc>
      </w:tr>
      <w:tr w:rsidR="00B073E6" w14:paraId="1B1295D7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9AE147D" w14:textId="77777777" w:rsidR="00B073E6" w:rsidRDefault="00000000">
            <w:pPr>
              <w:spacing w:after="2"/>
            </w:pPr>
            <w:r>
              <w:rPr>
                <w:b/>
                <w:bCs/>
                <w:color w:val="1B6B6B"/>
                <w:sz w:val="18"/>
                <w:szCs w:val="18"/>
              </w:rPr>
              <w:t>D3</w:t>
            </w:r>
          </w:p>
          <w:p w14:paraId="6654C8C3" w14:textId="77777777" w:rsidR="00B073E6" w:rsidRDefault="00000000">
            <w:r>
              <w:rPr>
                <w:color w:val="1A1A1A"/>
                <w:sz w:val="18"/>
                <w:szCs w:val="18"/>
              </w:rPr>
              <w:t>LUT Filing</w:t>
            </w:r>
          </w:p>
        </w:tc>
        <w:tc>
          <w:tcPr>
            <w:tcW w:w="48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DA6DA5F" w14:textId="77777777" w:rsidR="00B073E6" w:rsidRDefault="00000000">
            <w:pPr>
              <w:spacing w:line="242" w:lineRule="auto"/>
            </w:pPr>
            <w:r>
              <w:rPr>
                <w:color w:val="1A1A1A"/>
                <w:sz w:val="18"/>
                <w:szCs w:val="18"/>
              </w:rPr>
              <w:t>Letter of Undertaking for exports without payment of GST.</w:t>
            </w:r>
          </w:p>
        </w:tc>
        <w:tc>
          <w:tcPr>
            <w:tcW w:w="27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514602D" w14:textId="77777777" w:rsidR="00B073E6" w:rsidRDefault="00000000">
            <w:pPr>
              <w:spacing w:after="28" w:line="244" w:lineRule="auto"/>
            </w:pPr>
            <w:r>
              <w:rPr>
                <w:color w:val="BBBBBB"/>
                <w:sz w:val="18"/>
                <w:szCs w:val="18"/>
              </w:rPr>
              <w:t>—</w:t>
            </w:r>
          </w:p>
        </w:tc>
        <w:tc>
          <w:tcPr>
            <w:tcW w:w="287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9BA8D3E" w14:textId="77777777" w:rsidR="00B073E6" w:rsidRDefault="00000000">
            <w:pPr>
              <w:spacing w:after="28" w:line="244" w:lineRule="auto"/>
            </w:pPr>
            <w:r>
              <w:rPr>
                <w:color w:val="BBBBBB"/>
                <w:sz w:val="18"/>
                <w:szCs w:val="18"/>
              </w:rPr>
              <w:t>—</w:t>
            </w:r>
          </w:p>
        </w:tc>
        <w:tc>
          <w:tcPr>
            <w:tcW w:w="28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4C956C4" w14:textId="77777777" w:rsidR="00B073E6" w:rsidRDefault="00000000">
            <w:pPr>
              <w:jc w:val="right"/>
            </w:pPr>
            <w:r>
              <w:rPr>
                <w:b/>
                <w:bCs/>
                <w:color w:val="1B3A5C"/>
                <w:sz w:val="18"/>
                <w:szCs w:val="18"/>
              </w:rPr>
              <w:t>₹5,000/year</w:t>
            </w:r>
          </w:p>
        </w:tc>
      </w:tr>
    </w:tbl>
    <w:p w14:paraId="330B1D84" w14:textId="77777777" w:rsidR="00B073E6" w:rsidRDefault="00B073E6">
      <w:pPr>
        <w:spacing w:after="44"/>
      </w:pPr>
    </w:p>
    <w:tbl>
      <w:tblPr>
        <w:tblW w:w="146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00"/>
        <w:gridCol w:w="4800"/>
        <w:gridCol w:w="2700"/>
        <w:gridCol w:w="2878"/>
        <w:gridCol w:w="2800"/>
      </w:tblGrid>
      <w:tr w:rsidR="00B073E6" w14:paraId="381FEA27" w14:textId="77777777">
        <w:tblPrEx>
          <w:tblCellMar>
            <w:top w:w="0" w:type="dxa"/>
            <w:bottom w:w="0" w:type="dxa"/>
          </w:tblCellMar>
        </w:tblPrEx>
        <w:tc>
          <w:tcPr>
            <w:tcW w:w="14678" w:type="dxa"/>
            <w:gridSpan w:val="5"/>
            <w:tcBorders>
              <w:top w:val="single" w:sz="6" w:space="0" w:color="1B3A5C"/>
              <w:left w:val="single" w:sz="6" w:space="0" w:color="1B3A5C"/>
              <w:bottom w:val="single" w:sz="6" w:space="0" w:color="1B3A5C"/>
              <w:right w:val="single" w:sz="6" w:space="0" w:color="1B3A5C"/>
            </w:tcBorders>
            <w:shd w:val="clear" w:color="auto" w:fill="1B3A5C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4C782493" w14:textId="77777777" w:rsidR="00B073E6" w:rsidRDefault="00000000">
            <w:r>
              <w:rPr>
                <w:b/>
                <w:bCs/>
                <w:color w:val="FFFFFF"/>
                <w:sz w:val="22"/>
                <w:szCs w:val="22"/>
              </w:rPr>
              <w:lastRenderedPageBreak/>
              <w:t>E.  Virtual CFO Services</w:t>
            </w:r>
          </w:p>
        </w:tc>
      </w:tr>
      <w:tr w:rsidR="00B073E6" w14:paraId="476B4471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5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B66B056" w14:textId="77777777" w:rsidR="00B073E6" w:rsidRDefault="00000000">
            <w:pPr>
              <w:spacing w:after="28" w:line="244" w:lineRule="auto"/>
            </w:pPr>
            <w:r>
              <w:rPr>
                <w:b/>
                <w:bCs/>
                <w:color w:val="1B3A5C"/>
                <w:sz w:val="18"/>
                <w:szCs w:val="18"/>
              </w:rPr>
              <w:t>Service</w:t>
            </w:r>
          </w:p>
        </w:tc>
        <w:tc>
          <w:tcPr>
            <w:tcW w:w="48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D87A8BC" w14:textId="77777777" w:rsidR="00B073E6" w:rsidRDefault="00000000">
            <w:pPr>
              <w:spacing w:after="28" w:line="244" w:lineRule="auto"/>
            </w:pPr>
            <w:r>
              <w:rPr>
                <w:b/>
                <w:bCs/>
                <w:color w:val="1B3A5C"/>
                <w:sz w:val="18"/>
                <w:szCs w:val="18"/>
              </w:rPr>
              <w:t>Scope of Work</w:t>
            </w:r>
          </w:p>
        </w:tc>
        <w:tc>
          <w:tcPr>
            <w:tcW w:w="27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86117CE" w14:textId="77777777" w:rsidR="00B073E6" w:rsidRDefault="00000000">
            <w:pPr>
              <w:spacing w:after="28" w:line="244" w:lineRule="auto"/>
            </w:pPr>
            <w:r>
              <w:rPr>
                <w:b/>
                <w:bCs/>
                <w:color w:val="1B3A5C"/>
                <w:sz w:val="18"/>
                <w:szCs w:val="18"/>
              </w:rPr>
              <w:t>Client Responsibilities</w:t>
            </w:r>
          </w:p>
        </w:tc>
        <w:tc>
          <w:tcPr>
            <w:tcW w:w="287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FDAF5B5" w14:textId="77777777" w:rsidR="00B073E6" w:rsidRDefault="00000000">
            <w:pPr>
              <w:spacing w:after="28" w:line="244" w:lineRule="auto"/>
            </w:pPr>
            <w:r>
              <w:rPr>
                <w:b/>
                <w:bCs/>
                <w:color w:val="1B3A5C"/>
                <w:sz w:val="18"/>
                <w:szCs w:val="18"/>
              </w:rPr>
              <w:t>Volume / Limits</w:t>
            </w:r>
          </w:p>
        </w:tc>
        <w:tc>
          <w:tcPr>
            <w:tcW w:w="28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E10D940" w14:textId="77777777" w:rsidR="00B073E6" w:rsidRDefault="00000000">
            <w:pPr>
              <w:spacing w:after="28" w:line="244" w:lineRule="auto"/>
              <w:jc w:val="right"/>
            </w:pPr>
            <w:r>
              <w:rPr>
                <w:b/>
                <w:bCs/>
                <w:color w:val="1B3A5C"/>
                <w:sz w:val="18"/>
                <w:szCs w:val="18"/>
              </w:rPr>
              <w:t>Fee</w:t>
            </w:r>
          </w:p>
        </w:tc>
      </w:tr>
      <w:tr w:rsidR="00B073E6" w14:paraId="57687669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92D74DF" w14:textId="77777777" w:rsidR="00B073E6" w:rsidRDefault="00000000">
            <w:pPr>
              <w:spacing w:after="2"/>
            </w:pPr>
            <w:r>
              <w:rPr>
                <w:b/>
                <w:bCs/>
                <w:color w:val="1B6B6B"/>
                <w:sz w:val="18"/>
                <w:szCs w:val="18"/>
              </w:rPr>
              <w:t>E1</w:t>
            </w:r>
          </w:p>
          <w:p w14:paraId="5FE97656" w14:textId="77777777" w:rsidR="00B073E6" w:rsidRDefault="00000000">
            <w:r>
              <w:rPr>
                <w:color w:val="1A1A1A"/>
                <w:sz w:val="18"/>
                <w:szCs w:val="18"/>
              </w:rPr>
              <w:t>Virtual CFO</w:t>
            </w:r>
          </w:p>
        </w:tc>
        <w:tc>
          <w:tcPr>
            <w:tcW w:w="48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A6DADAB" w14:textId="77777777" w:rsidR="00B073E6" w:rsidRDefault="00000000">
            <w:pPr>
              <w:spacing w:line="242" w:lineRule="auto"/>
            </w:pPr>
            <w:r>
              <w:rPr>
                <w:color w:val="1A1A1A"/>
                <w:sz w:val="18"/>
                <w:szCs w:val="18"/>
              </w:rPr>
              <w:t>• Annual budgeting, target-setting and actuals-vs-budget variance analysis (≤20 key metrics).</w:t>
            </w:r>
          </w:p>
          <w:p w14:paraId="7CAC2639" w14:textId="77777777" w:rsidR="00B073E6" w:rsidRDefault="00000000">
            <w:pPr>
              <w:spacing w:before="22" w:line="242" w:lineRule="auto"/>
            </w:pPr>
            <w:r>
              <w:rPr>
                <w:color w:val="1A1A1A"/>
                <w:sz w:val="18"/>
                <w:szCs w:val="18"/>
              </w:rPr>
              <w:t>• Process optimisation – invoicing, payments, payroll and reporting.</w:t>
            </w:r>
          </w:p>
          <w:p w14:paraId="7343663E" w14:textId="77777777" w:rsidR="00B073E6" w:rsidRDefault="00000000">
            <w:pPr>
              <w:spacing w:before="22" w:line="242" w:lineRule="auto"/>
            </w:pPr>
            <w:r>
              <w:rPr>
                <w:color w:val="1A1A1A"/>
                <w:sz w:val="18"/>
                <w:szCs w:val="18"/>
              </w:rPr>
              <w:t>• Regulatory oversight – POEM, FEMA, transfer pricing, cross-border tax.</w:t>
            </w:r>
          </w:p>
          <w:p w14:paraId="7BB65D5E" w14:textId="77777777" w:rsidR="00B073E6" w:rsidRDefault="00000000">
            <w:pPr>
              <w:spacing w:before="22" w:line="242" w:lineRule="auto"/>
            </w:pPr>
            <w:r>
              <w:rPr>
                <w:color w:val="1A1A1A"/>
                <w:sz w:val="18"/>
                <w:szCs w:val="18"/>
              </w:rPr>
              <w:t>• Quarterly board-level financial reporting and KPI presentation.</w:t>
            </w:r>
          </w:p>
          <w:p w14:paraId="1E28E14D" w14:textId="77777777" w:rsidR="00B073E6" w:rsidRDefault="00000000">
            <w:pPr>
              <w:spacing w:before="28" w:after="4"/>
            </w:pPr>
            <w:r>
              <w:rPr>
                <w:i/>
                <w:iCs/>
                <w:color w:val="777777"/>
                <w:sz w:val="16"/>
                <w:szCs w:val="16"/>
              </w:rPr>
              <w:t>Not included: Day-to-day accounting/bookkeeping; statutory compliance filing/representation; legal/regulatory representation; direct financial transaction execution; investment/portfolio advisory; M&amp;A advisory.</w:t>
            </w:r>
          </w:p>
        </w:tc>
        <w:tc>
          <w:tcPr>
            <w:tcW w:w="27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1580E15" w14:textId="77777777" w:rsidR="00B073E6" w:rsidRDefault="00000000">
            <w:pPr>
              <w:spacing w:line="242" w:lineRule="auto"/>
            </w:pPr>
            <w:r>
              <w:rPr>
                <w:color w:val="1A1A1A"/>
                <w:sz w:val="18"/>
                <w:szCs w:val="18"/>
              </w:rPr>
              <w:t>• Access to all financial systems and historical data.</w:t>
            </w:r>
          </w:p>
          <w:p w14:paraId="4A20FD91" w14:textId="77777777" w:rsidR="00B073E6" w:rsidRDefault="00000000">
            <w:pPr>
              <w:spacing w:before="22" w:line="242" w:lineRule="auto"/>
            </w:pPr>
            <w:r>
              <w:rPr>
                <w:color w:val="1A1A1A"/>
                <w:sz w:val="18"/>
                <w:szCs w:val="18"/>
              </w:rPr>
              <w:t>• Management availability for strategic discussions; implement recommended controls.</w:t>
            </w:r>
          </w:p>
        </w:tc>
        <w:tc>
          <w:tcPr>
            <w:tcW w:w="287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EAC7785" w14:textId="77777777" w:rsidR="00B073E6" w:rsidRDefault="00000000">
            <w:pPr>
              <w:spacing w:line="242" w:lineRule="auto"/>
            </w:pPr>
            <w:r>
              <w:rPr>
                <w:color w:val="1A1A1A"/>
                <w:sz w:val="18"/>
                <w:szCs w:val="18"/>
              </w:rPr>
              <w:t>Monthly analysis; quarterly board decks; annual budget + quarterly reviews; ≤20 hrs advisory/month; turnover up to ₹500 cr.</w:t>
            </w:r>
          </w:p>
        </w:tc>
        <w:tc>
          <w:tcPr>
            <w:tcW w:w="28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9720CF8" w14:textId="77777777" w:rsidR="00B073E6" w:rsidRDefault="00000000">
            <w:pPr>
              <w:jc w:val="right"/>
            </w:pPr>
            <w:r>
              <w:rPr>
                <w:b/>
                <w:bCs/>
                <w:color w:val="1B3A5C"/>
                <w:sz w:val="18"/>
                <w:szCs w:val="18"/>
              </w:rPr>
              <w:t>₹75,000/month</w:t>
            </w:r>
          </w:p>
        </w:tc>
      </w:tr>
    </w:tbl>
    <w:p w14:paraId="5D937EB2" w14:textId="77777777" w:rsidR="00B073E6" w:rsidRDefault="00B073E6">
      <w:pPr>
        <w:spacing w:after="44"/>
      </w:pPr>
    </w:p>
    <w:tbl>
      <w:tblPr>
        <w:tblW w:w="146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00"/>
        <w:gridCol w:w="4800"/>
        <w:gridCol w:w="2700"/>
        <w:gridCol w:w="2878"/>
        <w:gridCol w:w="2800"/>
      </w:tblGrid>
      <w:tr w:rsidR="00B073E6" w14:paraId="3994D019" w14:textId="77777777">
        <w:tblPrEx>
          <w:tblCellMar>
            <w:top w:w="0" w:type="dxa"/>
            <w:bottom w:w="0" w:type="dxa"/>
          </w:tblCellMar>
        </w:tblPrEx>
        <w:tc>
          <w:tcPr>
            <w:tcW w:w="14678" w:type="dxa"/>
            <w:gridSpan w:val="5"/>
            <w:tcBorders>
              <w:top w:val="single" w:sz="6" w:space="0" w:color="1B3A5C"/>
              <w:left w:val="single" w:sz="6" w:space="0" w:color="1B3A5C"/>
              <w:bottom w:val="single" w:sz="6" w:space="0" w:color="1B3A5C"/>
              <w:right w:val="single" w:sz="6" w:space="0" w:color="1B3A5C"/>
            </w:tcBorders>
            <w:shd w:val="clear" w:color="auto" w:fill="1B3A5C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7E7069B9" w14:textId="77777777" w:rsidR="00B073E6" w:rsidRDefault="00000000">
            <w:r>
              <w:rPr>
                <w:b/>
                <w:bCs/>
                <w:color w:val="FFFFFF"/>
                <w:sz w:val="22"/>
                <w:szCs w:val="22"/>
              </w:rPr>
              <w:t>F.  Payroll Processing</w:t>
            </w:r>
          </w:p>
        </w:tc>
      </w:tr>
      <w:tr w:rsidR="00B073E6" w14:paraId="2423B313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5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D002C85" w14:textId="77777777" w:rsidR="00B073E6" w:rsidRDefault="00000000">
            <w:pPr>
              <w:spacing w:after="28" w:line="244" w:lineRule="auto"/>
            </w:pPr>
            <w:r>
              <w:rPr>
                <w:b/>
                <w:bCs/>
                <w:color w:val="1B3A5C"/>
                <w:sz w:val="18"/>
                <w:szCs w:val="18"/>
              </w:rPr>
              <w:t>Service</w:t>
            </w:r>
          </w:p>
        </w:tc>
        <w:tc>
          <w:tcPr>
            <w:tcW w:w="48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AB8B133" w14:textId="77777777" w:rsidR="00B073E6" w:rsidRDefault="00000000">
            <w:pPr>
              <w:spacing w:after="28" w:line="244" w:lineRule="auto"/>
            </w:pPr>
            <w:r>
              <w:rPr>
                <w:b/>
                <w:bCs/>
                <w:color w:val="1B3A5C"/>
                <w:sz w:val="18"/>
                <w:szCs w:val="18"/>
              </w:rPr>
              <w:t>Scope of Work</w:t>
            </w:r>
          </w:p>
        </w:tc>
        <w:tc>
          <w:tcPr>
            <w:tcW w:w="27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A72C4ED" w14:textId="77777777" w:rsidR="00B073E6" w:rsidRDefault="00000000">
            <w:pPr>
              <w:spacing w:after="28" w:line="244" w:lineRule="auto"/>
            </w:pPr>
            <w:r>
              <w:rPr>
                <w:b/>
                <w:bCs/>
                <w:color w:val="1B3A5C"/>
                <w:sz w:val="18"/>
                <w:szCs w:val="18"/>
              </w:rPr>
              <w:t>Client Responsibilities</w:t>
            </w:r>
          </w:p>
        </w:tc>
        <w:tc>
          <w:tcPr>
            <w:tcW w:w="287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FF971F1" w14:textId="77777777" w:rsidR="00B073E6" w:rsidRDefault="00000000">
            <w:pPr>
              <w:spacing w:after="28" w:line="244" w:lineRule="auto"/>
            </w:pPr>
            <w:r>
              <w:rPr>
                <w:b/>
                <w:bCs/>
                <w:color w:val="1B3A5C"/>
                <w:sz w:val="18"/>
                <w:szCs w:val="18"/>
              </w:rPr>
              <w:t>Volume / Limits</w:t>
            </w:r>
          </w:p>
        </w:tc>
        <w:tc>
          <w:tcPr>
            <w:tcW w:w="28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F950D15" w14:textId="77777777" w:rsidR="00B073E6" w:rsidRDefault="00000000">
            <w:pPr>
              <w:spacing w:after="28" w:line="244" w:lineRule="auto"/>
              <w:jc w:val="right"/>
            </w:pPr>
            <w:r>
              <w:rPr>
                <w:b/>
                <w:bCs/>
                <w:color w:val="1B3A5C"/>
                <w:sz w:val="18"/>
                <w:szCs w:val="18"/>
              </w:rPr>
              <w:t>Fee</w:t>
            </w:r>
          </w:p>
        </w:tc>
      </w:tr>
      <w:tr w:rsidR="00B073E6" w14:paraId="6032D39D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899AE95" w14:textId="77777777" w:rsidR="00B073E6" w:rsidRDefault="00000000">
            <w:pPr>
              <w:spacing w:after="2"/>
            </w:pPr>
            <w:r>
              <w:rPr>
                <w:b/>
                <w:bCs/>
                <w:color w:val="1B6B6B"/>
                <w:sz w:val="18"/>
                <w:szCs w:val="18"/>
              </w:rPr>
              <w:t>F1</w:t>
            </w:r>
          </w:p>
          <w:p w14:paraId="0ACB32F8" w14:textId="77777777" w:rsidR="00B073E6" w:rsidRDefault="00000000">
            <w:r>
              <w:rPr>
                <w:color w:val="1A1A1A"/>
                <w:sz w:val="18"/>
                <w:szCs w:val="18"/>
              </w:rPr>
              <w:t>Initial Setup (One-Time)</w:t>
            </w:r>
          </w:p>
        </w:tc>
        <w:tc>
          <w:tcPr>
            <w:tcW w:w="48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06F0759" w14:textId="77777777" w:rsidR="00B073E6" w:rsidRDefault="00000000">
            <w:pPr>
              <w:spacing w:line="242" w:lineRule="auto"/>
            </w:pPr>
            <w:r>
              <w:rPr>
                <w:color w:val="1A1A1A"/>
                <w:sz w:val="18"/>
                <w:szCs w:val="18"/>
              </w:rPr>
              <w:t>• Review salary SOP and HR function; suggest improvements.</w:t>
            </w:r>
          </w:p>
          <w:p w14:paraId="2E799E1A" w14:textId="77777777" w:rsidR="00B073E6" w:rsidRDefault="00000000">
            <w:pPr>
              <w:spacing w:before="22" w:line="242" w:lineRule="auto"/>
            </w:pPr>
            <w:r>
              <w:rPr>
                <w:color w:val="1A1A1A"/>
                <w:sz w:val="18"/>
                <w:szCs w:val="18"/>
              </w:rPr>
              <w:t>• Set up employee master with salary structure and PF/ESI applicability.</w:t>
            </w:r>
          </w:p>
          <w:p w14:paraId="0AB30AD7" w14:textId="77777777" w:rsidR="00B073E6" w:rsidRDefault="00000000">
            <w:pPr>
              <w:spacing w:before="22" w:line="242" w:lineRule="auto"/>
            </w:pPr>
            <w:r>
              <w:rPr>
                <w:color w:val="1A1A1A"/>
                <w:sz w:val="18"/>
                <w:szCs w:val="18"/>
              </w:rPr>
              <w:t>• Registration under ESIC and EPFO Acts.</w:t>
            </w:r>
          </w:p>
          <w:p w14:paraId="11B380D9" w14:textId="77777777" w:rsidR="00B073E6" w:rsidRDefault="00000000">
            <w:pPr>
              <w:spacing w:before="28" w:after="4"/>
            </w:pPr>
            <w:r>
              <w:rPr>
                <w:i/>
                <w:iCs/>
                <w:color w:val="777777"/>
                <w:sz w:val="16"/>
                <w:szCs w:val="16"/>
              </w:rPr>
              <w:t>Not included: HR policy creation/modification; employment contracts; recruitment; performance management; grievance resolution; leave policy modification.</w:t>
            </w:r>
          </w:p>
        </w:tc>
        <w:tc>
          <w:tcPr>
            <w:tcW w:w="27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E62B4CA" w14:textId="77777777" w:rsidR="00B073E6" w:rsidRDefault="00000000">
            <w:pPr>
              <w:spacing w:line="242" w:lineRule="auto"/>
            </w:pPr>
            <w:r>
              <w:rPr>
                <w:color w:val="1A1A1A"/>
                <w:sz w:val="18"/>
                <w:szCs w:val="18"/>
              </w:rPr>
              <w:t>Complete employee database with historical salary data; existing HR policies and salary structures.</w:t>
            </w:r>
          </w:p>
        </w:tc>
        <w:tc>
          <w:tcPr>
            <w:tcW w:w="287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BBE6674" w14:textId="77777777" w:rsidR="00B073E6" w:rsidRDefault="00000000">
            <w:pPr>
              <w:spacing w:line="242" w:lineRule="auto"/>
            </w:pPr>
            <w:r>
              <w:rPr>
                <w:color w:val="1A1A1A"/>
                <w:sz w:val="18"/>
                <w:szCs w:val="18"/>
              </w:rPr>
              <w:t>Setup for ≤100 employees.</w:t>
            </w:r>
          </w:p>
        </w:tc>
        <w:tc>
          <w:tcPr>
            <w:tcW w:w="28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26D250A" w14:textId="77777777" w:rsidR="00B073E6" w:rsidRDefault="00000000">
            <w:pPr>
              <w:jc w:val="right"/>
            </w:pPr>
            <w:r>
              <w:rPr>
                <w:b/>
                <w:bCs/>
                <w:color w:val="1B3A5C"/>
                <w:sz w:val="18"/>
                <w:szCs w:val="18"/>
              </w:rPr>
              <w:t>₹25,000 one-time</w:t>
            </w:r>
          </w:p>
        </w:tc>
      </w:tr>
      <w:tr w:rsidR="00B073E6" w14:paraId="5C479BDC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8ED05EE" w14:textId="77777777" w:rsidR="00B073E6" w:rsidRDefault="00000000">
            <w:pPr>
              <w:spacing w:after="2"/>
            </w:pPr>
            <w:r>
              <w:rPr>
                <w:b/>
                <w:bCs/>
                <w:color w:val="1B6B6B"/>
                <w:sz w:val="18"/>
                <w:szCs w:val="18"/>
              </w:rPr>
              <w:t>F2</w:t>
            </w:r>
          </w:p>
          <w:p w14:paraId="58093168" w14:textId="77777777" w:rsidR="00B073E6" w:rsidRDefault="00000000">
            <w:r>
              <w:rPr>
                <w:color w:val="1A1A1A"/>
                <w:sz w:val="18"/>
                <w:szCs w:val="18"/>
              </w:rPr>
              <w:t>Monthly Processing</w:t>
            </w:r>
          </w:p>
        </w:tc>
        <w:tc>
          <w:tcPr>
            <w:tcW w:w="48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3B95A97" w14:textId="77777777" w:rsidR="00B073E6" w:rsidRDefault="00000000">
            <w:pPr>
              <w:spacing w:line="242" w:lineRule="auto"/>
            </w:pPr>
            <w:r>
              <w:rPr>
                <w:color w:val="1A1A1A"/>
                <w:sz w:val="18"/>
                <w:szCs w:val="18"/>
              </w:rPr>
              <w:t>• New joiner on-boarding: bank details, UAN, salary structure, investment declaration, leave policy update.</w:t>
            </w:r>
          </w:p>
          <w:p w14:paraId="28D53DB4" w14:textId="77777777" w:rsidR="00B073E6" w:rsidRDefault="00000000">
            <w:pPr>
              <w:spacing w:before="22" w:line="242" w:lineRule="auto"/>
            </w:pPr>
            <w:r>
              <w:rPr>
                <w:color w:val="1A1A1A"/>
                <w:sz w:val="18"/>
                <w:szCs w:val="18"/>
              </w:rPr>
              <w:t>• Monthly payroll: salary sheet, payslips, reimbursement slips, payroll master sheet.</w:t>
            </w:r>
          </w:p>
          <w:p w14:paraId="17ACFD22" w14:textId="77777777" w:rsidR="00B073E6" w:rsidRDefault="00000000">
            <w:pPr>
              <w:spacing w:before="22" w:line="242" w:lineRule="auto"/>
            </w:pPr>
            <w:r>
              <w:rPr>
                <w:color w:val="1A1A1A"/>
                <w:sz w:val="18"/>
                <w:szCs w:val="18"/>
              </w:rPr>
              <w:t>• PF &amp; ESI: challan deposit, return filing, UAN updates and fresh registrations.</w:t>
            </w:r>
          </w:p>
          <w:p w14:paraId="6277B38D" w14:textId="77777777" w:rsidR="00B073E6" w:rsidRDefault="00000000">
            <w:pPr>
              <w:spacing w:before="22" w:line="242" w:lineRule="auto"/>
            </w:pPr>
            <w:r>
              <w:rPr>
                <w:color w:val="1A1A1A"/>
                <w:sz w:val="18"/>
                <w:szCs w:val="18"/>
              </w:rPr>
              <w:t>• Full &amp; Final Settlement: dues recovery, tax verification, profile closure.</w:t>
            </w:r>
          </w:p>
        </w:tc>
        <w:tc>
          <w:tcPr>
            <w:tcW w:w="27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5301CE3" w14:textId="77777777" w:rsidR="00B073E6" w:rsidRDefault="00000000">
            <w:pPr>
              <w:spacing w:line="242" w:lineRule="auto"/>
            </w:pPr>
            <w:r>
              <w:rPr>
                <w:color w:val="1A1A1A"/>
                <w:sz w:val="18"/>
                <w:szCs w:val="18"/>
              </w:rPr>
              <w:t>• Attendance/leave data by 25th of each month; new joiner documents within 3 days of joining.</w:t>
            </w:r>
          </w:p>
          <w:p w14:paraId="41D10330" w14:textId="77777777" w:rsidR="00B073E6" w:rsidRDefault="00000000">
            <w:pPr>
              <w:spacing w:before="22" w:line="242" w:lineRule="auto"/>
            </w:pPr>
            <w:r>
              <w:rPr>
                <w:color w:val="1A1A1A"/>
                <w:sz w:val="18"/>
                <w:szCs w:val="18"/>
              </w:rPr>
              <w:t>• Coordinate with employees for investment declarations and proofs.</w:t>
            </w:r>
          </w:p>
        </w:tc>
        <w:tc>
          <w:tcPr>
            <w:tcW w:w="287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A74104C" w14:textId="77777777" w:rsidR="00B073E6" w:rsidRDefault="00000000">
            <w:pPr>
              <w:spacing w:line="242" w:lineRule="auto"/>
            </w:pPr>
            <w:r>
              <w:rPr>
                <w:color w:val="1A1A1A"/>
                <w:sz w:val="18"/>
                <w:szCs w:val="18"/>
              </w:rPr>
              <w:t>≤100 employees; ≤10 new joiners; ≤5 F&amp;F settlements/month.</w:t>
            </w:r>
          </w:p>
        </w:tc>
        <w:tc>
          <w:tcPr>
            <w:tcW w:w="28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1A1EE81" w14:textId="77777777" w:rsidR="00B073E6" w:rsidRDefault="00000000">
            <w:pPr>
              <w:jc w:val="right"/>
            </w:pPr>
            <w:r>
              <w:rPr>
                <w:b/>
                <w:bCs/>
                <w:color w:val="1B3A5C"/>
                <w:sz w:val="18"/>
                <w:szCs w:val="18"/>
              </w:rPr>
              <w:t>₹35,000/month</w:t>
            </w:r>
          </w:p>
        </w:tc>
      </w:tr>
      <w:tr w:rsidR="00B073E6" w14:paraId="1C6A873F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2332E53" w14:textId="77777777" w:rsidR="00B073E6" w:rsidRDefault="00000000">
            <w:pPr>
              <w:spacing w:after="2"/>
            </w:pPr>
            <w:r>
              <w:rPr>
                <w:b/>
                <w:bCs/>
                <w:color w:val="1B6B6B"/>
                <w:sz w:val="18"/>
                <w:szCs w:val="18"/>
              </w:rPr>
              <w:t>F3</w:t>
            </w:r>
          </w:p>
          <w:p w14:paraId="4084F31B" w14:textId="77777777" w:rsidR="00B073E6" w:rsidRDefault="00000000">
            <w:r>
              <w:rPr>
                <w:color w:val="1A1A1A"/>
                <w:sz w:val="18"/>
                <w:szCs w:val="18"/>
              </w:rPr>
              <w:t>Annual Compliance</w:t>
            </w:r>
          </w:p>
        </w:tc>
        <w:tc>
          <w:tcPr>
            <w:tcW w:w="48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76F1B30" w14:textId="77777777" w:rsidR="00B073E6" w:rsidRDefault="00000000">
            <w:pPr>
              <w:spacing w:line="242" w:lineRule="auto"/>
            </w:pPr>
            <w:r>
              <w:rPr>
                <w:color w:val="1A1A1A"/>
                <w:sz w:val="18"/>
                <w:szCs w:val="18"/>
              </w:rPr>
              <w:t>Compliance under: Minimum Wages Act 1948, Payment of Wages Act 1936, Payment of Bonus Act 1965, Maternity Benefit Act 1961, POSH Act 2013, Employees' Compensation Act 1923.</w:t>
            </w:r>
          </w:p>
        </w:tc>
        <w:tc>
          <w:tcPr>
            <w:tcW w:w="27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C72EC1D" w14:textId="77777777" w:rsidR="00B073E6" w:rsidRDefault="00000000">
            <w:pPr>
              <w:spacing w:after="28" w:line="244" w:lineRule="auto"/>
            </w:pPr>
            <w:r>
              <w:rPr>
                <w:color w:val="BBBBBB"/>
                <w:sz w:val="18"/>
                <w:szCs w:val="18"/>
              </w:rPr>
              <w:t>—</w:t>
            </w:r>
          </w:p>
        </w:tc>
        <w:tc>
          <w:tcPr>
            <w:tcW w:w="287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FD8C8B0" w14:textId="77777777" w:rsidR="00B073E6" w:rsidRDefault="00000000">
            <w:pPr>
              <w:spacing w:after="28" w:line="244" w:lineRule="auto"/>
            </w:pPr>
            <w:r>
              <w:rPr>
                <w:color w:val="BBBBBB"/>
                <w:sz w:val="18"/>
                <w:szCs w:val="18"/>
              </w:rPr>
              <w:t>—</w:t>
            </w:r>
          </w:p>
        </w:tc>
        <w:tc>
          <w:tcPr>
            <w:tcW w:w="28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A97CB99" w14:textId="77777777" w:rsidR="00B073E6" w:rsidRDefault="00000000">
            <w:pPr>
              <w:jc w:val="right"/>
            </w:pPr>
            <w:r>
              <w:rPr>
                <w:b/>
                <w:bCs/>
                <w:color w:val="1B3A5C"/>
                <w:sz w:val="18"/>
                <w:szCs w:val="18"/>
              </w:rPr>
              <w:t>₹1,00,000/year</w:t>
            </w:r>
          </w:p>
        </w:tc>
      </w:tr>
    </w:tbl>
    <w:p w14:paraId="3DD34D7C" w14:textId="77777777" w:rsidR="00B073E6" w:rsidRDefault="00B073E6">
      <w:pPr>
        <w:spacing w:after="44"/>
      </w:pPr>
    </w:p>
    <w:tbl>
      <w:tblPr>
        <w:tblW w:w="146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00"/>
        <w:gridCol w:w="4800"/>
        <w:gridCol w:w="2700"/>
        <w:gridCol w:w="2878"/>
        <w:gridCol w:w="2800"/>
      </w:tblGrid>
      <w:tr w:rsidR="00B073E6" w14:paraId="1C91ADF1" w14:textId="77777777">
        <w:tblPrEx>
          <w:tblCellMar>
            <w:top w:w="0" w:type="dxa"/>
            <w:bottom w:w="0" w:type="dxa"/>
          </w:tblCellMar>
        </w:tblPrEx>
        <w:tc>
          <w:tcPr>
            <w:tcW w:w="14678" w:type="dxa"/>
            <w:gridSpan w:val="5"/>
            <w:tcBorders>
              <w:top w:val="single" w:sz="6" w:space="0" w:color="1B3A5C"/>
              <w:left w:val="single" w:sz="6" w:space="0" w:color="1B3A5C"/>
              <w:bottom w:val="single" w:sz="6" w:space="0" w:color="1B3A5C"/>
              <w:right w:val="single" w:sz="6" w:space="0" w:color="1B3A5C"/>
            </w:tcBorders>
            <w:shd w:val="clear" w:color="auto" w:fill="1B3A5C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6E506077" w14:textId="77777777" w:rsidR="00B073E6" w:rsidRDefault="00000000">
            <w:r>
              <w:rPr>
                <w:b/>
                <w:bCs/>
                <w:color w:val="FFFFFF"/>
                <w:sz w:val="22"/>
                <w:szCs w:val="22"/>
              </w:rPr>
              <w:t>G.  Legal Services</w:t>
            </w:r>
          </w:p>
        </w:tc>
      </w:tr>
      <w:tr w:rsidR="00B073E6" w14:paraId="446E238C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5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BCAC202" w14:textId="77777777" w:rsidR="00B073E6" w:rsidRDefault="00000000">
            <w:pPr>
              <w:spacing w:after="28" w:line="244" w:lineRule="auto"/>
            </w:pPr>
            <w:r>
              <w:rPr>
                <w:b/>
                <w:bCs/>
                <w:color w:val="1B3A5C"/>
                <w:sz w:val="18"/>
                <w:szCs w:val="18"/>
              </w:rPr>
              <w:t>Service</w:t>
            </w:r>
          </w:p>
        </w:tc>
        <w:tc>
          <w:tcPr>
            <w:tcW w:w="48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C8176D5" w14:textId="77777777" w:rsidR="00B073E6" w:rsidRDefault="00000000">
            <w:pPr>
              <w:spacing w:after="28" w:line="244" w:lineRule="auto"/>
            </w:pPr>
            <w:r>
              <w:rPr>
                <w:b/>
                <w:bCs/>
                <w:color w:val="1B3A5C"/>
                <w:sz w:val="18"/>
                <w:szCs w:val="18"/>
              </w:rPr>
              <w:t>Scope of Work</w:t>
            </w:r>
          </w:p>
        </w:tc>
        <w:tc>
          <w:tcPr>
            <w:tcW w:w="27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DB89462" w14:textId="77777777" w:rsidR="00B073E6" w:rsidRDefault="00000000">
            <w:pPr>
              <w:spacing w:after="28" w:line="244" w:lineRule="auto"/>
            </w:pPr>
            <w:r>
              <w:rPr>
                <w:b/>
                <w:bCs/>
                <w:color w:val="1B3A5C"/>
                <w:sz w:val="18"/>
                <w:szCs w:val="18"/>
              </w:rPr>
              <w:t>Client Responsibilities</w:t>
            </w:r>
          </w:p>
        </w:tc>
        <w:tc>
          <w:tcPr>
            <w:tcW w:w="287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D21469F" w14:textId="77777777" w:rsidR="00B073E6" w:rsidRDefault="00000000">
            <w:pPr>
              <w:spacing w:after="28" w:line="244" w:lineRule="auto"/>
            </w:pPr>
            <w:r>
              <w:rPr>
                <w:b/>
                <w:bCs/>
                <w:color w:val="1B3A5C"/>
                <w:sz w:val="18"/>
                <w:szCs w:val="18"/>
              </w:rPr>
              <w:t>Volume / Limits</w:t>
            </w:r>
          </w:p>
        </w:tc>
        <w:tc>
          <w:tcPr>
            <w:tcW w:w="28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09F257F" w14:textId="77777777" w:rsidR="00B073E6" w:rsidRDefault="00000000">
            <w:pPr>
              <w:spacing w:after="28" w:line="244" w:lineRule="auto"/>
              <w:jc w:val="right"/>
            </w:pPr>
            <w:r>
              <w:rPr>
                <w:b/>
                <w:bCs/>
                <w:color w:val="1B3A5C"/>
                <w:sz w:val="18"/>
                <w:szCs w:val="18"/>
              </w:rPr>
              <w:t>Fee</w:t>
            </w:r>
          </w:p>
        </w:tc>
      </w:tr>
      <w:tr w:rsidR="00B073E6" w14:paraId="4DF3079E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056845B" w14:textId="77777777" w:rsidR="00B073E6" w:rsidRDefault="00000000">
            <w:pPr>
              <w:spacing w:after="2"/>
            </w:pPr>
            <w:r>
              <w:rPr>
                <w:b/>
                <w:bCs/>
                <w:color w:val="1B6B6B"/>
                <w:sz w:val="18"/>
                <w:szCs w:val="18"/>
              </w:rPr>
              <w:t>G1</w:t>
            </w:r>
          </w:p>
          <w:p w14:paraId="22207060" w14:textId="77777777" w:rsidR="00B073E6" w:rsidRDefault="00000000">
            <w:r>
              <w:rPr>
                <w:color w:val="1A1A1A"/>
                <w:sz w:val="18"/>
                <w:szCs w:val="18"/>
              </w:rPr>
              <w:t>Legal Support</w:t>
            </w:r>
          </w:p>
        </w:tc>
        <w:tc>
          <w:tcPr>
            <w:tcW w:w="48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183DA22" w14:textId="77777777" w:rsidR="00B073E6" w:rsidRDefault="00000000">
            <w:pPr>
              <w:spacing w:line="242" w:lineRule="auto"/>
            </w:pPr>
            <w:r>
              <w:rPr>
                <w:color w:val="1A1A1A"/>
                <w:sz w:val="18"/>
                <w:szCs w:val="18"/>
              </w:rPr>
              <w:t>• Review of non-complex legal agreements – up to 3/month.</w:t>
            </w:r>
          </w:p>
          <w:p w14:paraId="4A541A3A" w14:textId="77777777" w:rsidR="00B073E6" w:rsidRDefault="00000000">
            <w:pPr>
              <w:spacing w:before="22" w:line="242" w:lineRule="auto"/>
            </w:pPr>
            <w:r>
              <w:rPr>
                <w:color w:val="1A1A1A"/>
                <w:sz w:val="18"/>
                <w:szCs w:val="18"/>
              </w:rPr>
              <w:t>• Drafting of new agreements tailored to client requirements – up to 1/month.</w:t>
            </w:r>
          </w:p>
          <w:p w14:paraId="177EEEAD" w14:textId="77777777" w:rsidR="00B073E6" w:rsidRDefault="00000000">
            <w:pPr>
              <w:spacing w:before="28" w:after="4"/>
            </w:pPr>
            <w:r>
              <w:rPr>
                <w:i/>
                <w:iCs/>
                <w:color w:val="777777"/>
                <w:sz w:val="16"/>
                <w:szCs w:val="16"/>
              </w:rPr>
              <w:t>Not included: Investment rounds; secondary share transactions; JV/business sale; investor relations.</w:t>
            </w:r>
          </w:p>
        </w:tc>
        <w:tc>
          <w:tcPr>
            <w:tcW w:w="27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B9720E3" w14:textId="77777777" w:rsidR="00B073E6" w:rsidRDefault="00000000">
            <w:pPr>
              <w:spacing w:line="242" w:lineRule="auto"/>
            </w:pPr>
            <w:r>
              <w:rPr>
                <w:color w:val="1A1A1A"/>
                <w:sz w:val="18"/>
                <w:szCs w:val="18"/>
              </w:rPr>
              <w:t>• Management time for review and approval of open points on agreements.</w:t>
            </w:r>
          </w:p>
          <w:p w14:paraId="6FD58D96" w14:textId="77777777" w:rsidR="00B073E6" w:rsidRDefault="00000000">
            <w:pPr>
              <w:spacing w:before="22" w:line="242" w:lineRule="auto"/>
            </w:pPr>
            <w:r>
              <w:rPr>
                <w:color w:val="1A1A1A"/>
                <w:sz w:val="18"/>
                <w:szCs w:val="18"/>
              </w:rPr>
              <w:t>• Background on drafting/review requirements.</w:t>
            </w:r>
          </w:p>
          <w:p w14:paraId="6EA5ADB3" w14:textId="77777777" w:rsidR="00B073E6" w:rsidRDefault="00000000">
            <w:pPr>
              <w:spacing w:before="22" w:line="242" w:lineRule="auto"/>
            </w:pPr>
            <w:r>
              <w:rPr>
                <w:color w:val="1A1A1A"/>
                <w:sz w:val="18"/>
                <w:szCs w:val="18"/>
              </w:rPr>
              <w:t>• Consult before any new type of transaction to cross-check SHA compliance impact.</w:t>
            </w:r>
          </w:p>
        </w:tc>
        <w:tc>
          <w:tcPr>
            <w:tcW w:w="287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5058FC1" w14:textId="77777777" w:rsidR="00B073E6" w:rsidRDefault="00000000">
            <w:pPr>
              <w:spacing w:line="242" w:lineRule="auto"/>
            </w:pPr>
            <w:r>
              <w:rPr>
                <w:color w:val="1A1A1A"/>
                <w:sz w:val="18"/>
                <w:szCs w:val="18"/>
              </w:rPr>
              <w:t>≤3 agreement reviews and ≤1 new draft/month.</w:t>
            </w:r>
          </w:p>
        </w:tc>
        <w:tc>
          <w:tcPr>
            <w:tcW w:w="28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168D654" w14:textId="77777777" w:rsidR="00B073E6" w:rsidRDefault="00000000">
            <w:pPr>
              <w:jc w:val="right"/>
            </w:pPr>
            <w:r>
              <w:rPr>
                <w:b/>
                <w:bCs/>
                <w:color w:val="1B3A5C"/>
                <w:sz w:val="18"/>
                <w:szCs w:val="18"/>
              </w:rPr>
              <w:t>₹15,000/month</w:t>
            </w:r>
          </w:p>
        </w:tc>
      </w:tr>
      <w:tr w:rsidR="00B073E6" w14:paraId="121E9E2E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F780D97" w14:textId="77777777" w:rsidR="00B073E6" w:rsidRDefault="00000000">
            <w:pPr>
              <w:spacing w:after="2"/>
            </w:pPr>
            <w:r>
              <w:rPr>
                <w:b/>
                <w:bCs/>
                <w:color w:val="1B6B6B"/>
                <w:sz w:val="18"/>
                <w:szCs w:val="18"/>
              </w:rPr>
              <w:t>G2</w:t>
            </w:r>
          </w:p>
          <w:p w14:paraId="3BAE47DA" w14:textId="77777777" w:rsidR="00B073E6" w:rsidRDefault="00000000">
            <w:r>
              <w:rPr>
                <w:color w:val="1A1A1A"/>
                <w:sz w:val="18"/>
                <w:szCs w:val="18"/>
              </w:rPr>
              <w:t>SHA &amp; Internal Team</w:t>
            </w:r>
          </w:p>
        </w:tc>
        <w:tc>
          <w:tcPr>
            <w:tcW w:w="48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807428D" w14:textId="77777777" w:rsidR="00B073E6" w:rsidRDefault="00000000">
            <w:pPr>
              <w:spacing w:line="242" w:lineRule="auto"/>
            </w:pPr>
            <w:r>
              <w:rPr>
                <w:color w:val="1A1A1A"/>
                <w:sz w:val="18"/>
                <w:szCs w:val="18"/>
              </w:rPr>
              <w:t>• SHA interpretation at various levels; shareholder rights and obligations advisory.</w:t>
            </w:r>
          </w:p>
          <w:p w14:paraId="3990D239" w14:textId="77777777" w:rsidR="00B073E6" w:rsidRDefault="00000000">
            <w:pPr>
              <w:spacing w:before="22" w:line="242" w:lineRule="auto"/>
            </w:pPr>
            <w:r>
              <w:rPr>
                <w:color w:val="1A1A1A"/>
                <w:sz w:val="18"/>
                <w:szCs w:val="18"/>
              </w:rPr>
              <w:t>• SHA clause interpretation for decision-making; affirmative voting rights tracking; cap-table management.</w:t>
            </w:r>
          </w:p>
        </w:tc>
        <w:tc>
          <w:tcPr>
            <w:tcW w:w="27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3DD94A0" w14:textId="77777777" w:rsidR="00B073E6" w:rsidRDefault="00000000">
            <w:pPr>
              <w:spacing w:after="28" w:line="244" w:lineRule="auto"/>
            </w:pPr>
            <w:r>
              <w:rPr>
                <w:color w:val="BBBBBB"/>
                <w:sz w:val="18"/>
                <w:szCs w:val="18"/>
              </w:rPr>
              <w:t>—</w:t>
            </w:r>
          </w:p>
        </w:tc>
        <w:tc>
          <w:tcPr>
            <w:tcW w:w="287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69B6F47" w14:textId="77777777" w:rsidR="00B073E6" w:rsidRDefault="00000000">
            <w:pPr>
              <w:spacing w:after="28" w:line="244" w:lineRule="auto"/>
            </w:pPr>
            <w:r>
              <w:rPr>
                <w:color w:val="BBBBBB"/>
                <w:sz w:val="18"/>
                <w:szCs w:val="18"/>
              </w:rPr>
              <w:t>—</w:t>
            </w:r>
          </w:p>
        </w:tc>
        <w:tc>
          <w:tcPr>
            <w:tcW w:w="28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408D6A0" w14:textId="77777777" w:rsidR="00B073E6" w:rsidRDefault="00000000">
            <w:pPr>
              <w:jc w:val="right"/>
            </w:pPr>
            <w:r>
              <w:rPr>
                <w:b/>
                <w:bCs/>
                <w:color w:val="1B3A5C"/>
                <w:sz w:val="18"/>
                <w:szCs w:val="18"/>
              </w:rPr>
              <w:t>₹20,000/month</w:t>
            </w:r>
          </w:p>
        </w:tc>
      </w:tr>
    </w:tbl>
    <w:p w14:paraId="3BA70D79" w14:textId="77777777" w:rsidR="00B073E6" w:rsidRDefault="00B073E6">
      <w:pPr>
        <w:spacing w:after="44"/>
      </w:pPr>
    </w:p>
    <w:tbl>
      <w:tblPr>
        <w:tblW w:w="146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00"/>
        <w:gridCol w:w="4800"/>
        <w:gridCol w:w="2700"/>
        <w:gridCol w:w="2878"/>
        <w:gridCol w:w="2800"/>
      </w:tblGrid>
      <w:tr w:rsidR="00B073E6" w14:paraId="6B87F241" w14:textId="77777777">
        <w:tblPrEx>
          <w:tblCellMar>
            <w:top w:w="0" w:type="dxa"/>
            <w:bottom w:w="0" w:type="dxa"/>
          </w:tblCellMar>
        </w:tblPrEx>
        <w:tc>
          <w:tcPr>
            <w:tcW w:w="14678" w:type="dxa"/>
            <w:gridSpan w:val="5"/>
            <w:tcBorders>
              <w:top w:val="single" w:sz="6" w:space="0" w:color="1B3A5C"/>
              <w:left w:val="single" w:sz="6" w:space="0" w:color="1B3A5C"/>
              <w:bottom w:val="single" w:sz="6" w:space="0" w:color="1B3A5C"/>
              <w:right w:val="single" w:sz="6" w:space="0" w:color="1B3A5C"/>
            </w:tcBorders>
            <w:shd w:val="clear" w:color="auto" w:fill="1B3A5C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12BCAEBB" w14:textId="77777777" w:rsidR="00B073E6" w:rsidRDefault="00000000">
            <w:r>
              <w:rPr>
                <w:b/>
                <w:bCs/>
                <w:color w:val="FFFFFF"/>
                <w:sz w:val="22"/>
                <w:szCs w:val="22"/>
              </w:rPr>
              <w:t>H.  Audits</w:t>
            </w:r>
          </w:p>
        </w:tc>
      </w:tr>
      <w:tr w:rsidR="00B073E6" w14:paraId="71403F5E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5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9659BE7" w14:textId="77777777" w:rsidR="00B073E6" w:rsidRDefault="00000000">
            <w:pPr>
              <w:spacing w:after="28" w:line="244" w:lineRule="auto"/>
            </w:pPr>
            <w:r>
              <w:rPr>
                <w:b/>
                <w:bCs/>
                <w:color w:val="1B3A5C"/>
                <w:sz w:val="18"/>
                <w:szCs w:val="18"/>
              </w:rPr>
              <w:t>Service</w:t>
            </w:r>
          </w:p>
        </w:tc>
        <w:tc>
          <w:tcPr>
            <w:tcW w:w="48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A1AC329" w14:textId="77777777" w:rsidR="00B073E6" w:rsidRDefault="00000000">
            <w:pPr>
              <w:spacing w:after="28" w:line="244" w:lineRule="auto"/>
            </w:pPr>
            <w:r>
              <w:rPr>
                <w:b/>
                <w:bCs/>
                <w:color w:val="1B3A5C"/>
                <w:sz w:val="18"/>
                <w:szCs w:val="18"/>
              </w:rPr>
              <w:t>Scope of Work</w:t>
            </w:r>
          </w:p>
        </w:tc>
        <w:tc>
          <w:tcPr>
            <w:tcW w:w="27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FBDD85B" w14:textId="77777777" w:rsidR="00B073E6" w:rsidRDefault="00000000">
            <w:pPr>
              <w:spacing w:after="28" w:line="244" w:lineRule="auto"/>
            </w:pPr>
            <w:r>
              <w:rPr>
                <w:b/>
                <w:bCs/>
                <w:color w:val="1B3A5C"/>
                <w:sz w:val="18"/>
                <w:szCs w:val="18"/>
              </w:rPr>
              <w:t>Client Responsibilities</w:t>
            </w:r>
          </w:p>
        </w:tc>
        <w:tc>
          <w:tcPr>
            <w:tcW w:w="287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121FA72" w14:textId="77777777" w:rsidR="00B073E6" w:rsidRDefault="00000000">
            <w:pPr>
              <w:spacing w:after="28" w:line="244" w:lineRule="auto"/>
            </w:pPr>
            <w:r>
              <w:rPr>
                <w:b/>
                <w:bCs/>
                <w:color w:val="1B3A5C"/>
                <w:sz w:val="18"/>
                <w:szCs w:val="18"/>
              </w:rPr>
              <w:t>Volume / Limits</w:t>
            </w:r>
          </w:p>
        </w:tc>
        <w:tc>
          <w:tcPr>
            <w:tcW w:w="28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F91A3A8" w14:textId="77777777" w:rsidR="00B073E6" w:rsidRDefault="00000000">
            <w:pPr>
              <w:spacing w:after="28" w:line="244" w:lineRule="auto"/>
              <w:jc w:val="right"/>
            </w:pPr>
            <w:r>
              <w:rPr>
                <w:b/>
                <w:bCs/>
                <w:color w:val="1B3A5C"/>
                <w:sz w:val="18"/>
                <w:szCs w:val="18"/>
              </w:rPr>
              <w:t>Fee</w:t>
            </w:r>
          </w:p>
        </w:tc>
      </w:tr>
      <w:tr w:rsidR="00B073E6" w14:paraId="268F7B27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8CBE319" w14:textId="77777777" w:rsidR="00B073E6" w:rsidRDefault="00000000">
            <w:pPr>
              <w:spacing w:after="2"/>
            </w:pPr>
            <w:r>
              <w:rPr>
                <w:b/>
                <w:bCs/>
                <w:color w:val="1B6B6B"/>
                <w:sz w:val="18"/>
                <w:szCs w:val="18"/>
              </w:rPr>
              <w:t>H1</w:t>
            </w:r>
          </w:p>
          <w:p w14:paraId="50D409ED" w14:textId="77777777" w:rsidR="00B073E6" w:rsidRDefault="00000000">
            <w:r>
              <w:rPr>
                <w:color w:val="1A1A1A"/>
                <w:sz w:val="18"/>
                <w:szCs w:val="18"/>
              </w:rPr>
              <w:t>Statutory Audit</w:t>
            </w:r>
          </w:p>
        </w:tc>
        <w:tc>
          <w:tcPr>
            <w:tcW w:w="48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18DACC0" w14:textId="77777777" w:rsidR="00B073E6" w:rsidRDefault="00000000">
            <w:pPr>
              <w:spacing w:line="242" w:lineRule="auto"/>
            </w:pPr>
            <w:r>
              <w:rPr>
                <w:color w:val="1A1A1A"/>
                <w:sz w:val="18"/>
                <w:szCs w:val="18"/>
              </w:rPr>
              <w:t>• Verify books for accuracy and Indian GAAP compliance; examine accounting policies.</w:t>
            </w:r>
          </w:p>
          <w:p w14:paraId="632931EA" w14:textId="77777777" w:rsidR="00B073E6" w:rsidRDefault="00000000">
            <w:pPr>
              <w:spacing w:before="22" w:line="242" w:lineRule="auto"/>
            </w:pPr>
            <w:r>
              <w:rPr>
                <w:color w:val="1A1A1A"/>
                <w:sz w:val="18"/>
                <w:szCs w:val="18"/>
              </w:rPr>
              <w:t>• Review and evaluate internal controls and financial control systems.</w:t>
            </w:r>
          </w:p>
          <w:p w14:paraId="3E6CDB10" w14:textId="77777777" w:rsidR="00B073E6" w:rsidRDefault="00000000">
            <w:pPr>
              <w:spacing w:before="22" w:line="242" w:lineRule="auto"/>
            </w:pPr>
            <w:r>
              <w:rPr>
                <w:color w:val="1A1A1A"/>
                <w:sz w:val="18"/>
                <w:szCs w:val="18"/>
              </w:rPr>
              <w:t>• Check compliance – Companies Act, IT Act, GST; verify Schedule III disclosures.</w:t>
            </w:r>
          </w:p>
          <w:p w14:paraId="711CD4B8" w14:textId="77777777" w:rsidR="00B073E6" w:rsidRDefault="00000000">
            <w:pPr>
              <w:spacing w:before="22" w:line="242" w:lineRule="auto"/>
            </w:pPr>
            <w:r>
              <w:rPr>
                <w:color w:val="1A1A1A"/>
                <w:sz w:val="18"/>
                <w:szCs w:val="18"/>
              </w:rPr>
              <w:t>• Audit Balance Sheet, P&amp;L, Cash Flow and Notes; ensure true and fair view.</w:t>
            </w:r>
          </w:p>
          <w:p w14:paraId="7A1983DC" w14:textId="77777777" w:rsidR="00B073E6" w:rsidRDefault="00000000">
            <w:pPr>
              <w:spacing w:before="22" w:line="242" w:lineRule="auto"/>
            </w:pPr>
            <w:r>
              <w:rPr>
                <w:color w:val="1A1A1A"/>
                <w:sz w:val="18"/>
                <w:szCs w:val="18"/>
              </w:rPr>
              <w:t>• Issue Audit Report (Companies Act format); communicate observations and recommendations.</w:t>
            </w:r>
          </w:p>
          <w:p w14:paraId="3FE49A37" w14:textId="77777777" w:rsidR="00B073E6" w:rsidRDefault="00000000">
            <w:pPr>
              <w:spacing w:before="28" w:after="4"/>
            </w:pPr>
            <w:r>
              <w:rPr>
                <w:i/>
                <w:iCs/>
                <w:color w:val="777777"/>
                <w:sz w:val="16"/>
                <w:szCs w:val="16"/>
              </w:rPr>
              <w:t>Not included: Internal/risk audit; forensic audit; M&amp;A due diligence; IT assessment/representation; TP study/benchmarking.</w:t>
            </w:r>
          </w:p>
        </w:tc>
        <w:tc>
          <w:tcPr>
            <w:tcW w:w="27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FFCFD3B" w14:textId="77777777" w:rsidR="00B073E6" w:rsidRDefault="00000000">
            <w:pPr>
              <w:spacing w:line="242" w:lineRule="auto"/>
            </w:pPr>
            <w:r>
              <w:rPr>
                <w:color w:val="1A1A1A"/>
                <w:sz w:val="18"/>
                <w:szCs w:val="18"/>
              </w:rPr>
              <w:t>• Complete books, financial records and system access; management availability for queries.</w:t>
            </w:r>
          </w:p>
          <w:p w14:paraId="678BA4B0" w14:textId="77777777" w:rsidR="00B073E6" w:rsidRDefault="00000000">
            <w:pPr>
              <w:spacing w:before="22" w:line="242" w:lineRule="auto"/>
            </w:pPr>
            <w:r>
              <w:rPr>
                <w:color w:val="1A1A1A"/>
                <w:sz w:val="18"/>
                <w:szCs w:val="18"/>
              </w:rPr>
              <w:t>• Provide complete TP study and benchmarking documentation (for H3).</w:t>
            </w:r>
          </w:p>
        </w:tc>
        <w:tc>
          <w:tcPr>
            <w:tcW w:w="287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339CF1F" w14:textId="77777777" w:rsidR="00B073E6" w:rsidRDefault="00000000">
            <w:pPr>
              <w:spacing w:line="242" w:lineRule="auto"/>
            </w:pPr>
            <w:r>
              <w:rPr>
                <w:color w:val="1A1A1A"/>
                <w:sz w:val="18"/>
                <w:szCs w:val="18"/>
              </w:rPr>
              <w:t xml:space="preserve">Annual audit; turnover ≤ ₹50 </w:t>
            </w:r>
            <w:proofErr w:type="spellStart"/>
            <w:r>
              <w:rPr>
                <w:color w:val="1A1A1A"/>
                <w:sz w:val="18"/>
                <w:szCs w:val="18"/>
              </w:rPr>
              <w:t>cr</w:t>
            </w:r>
            <w:proofErr w:type="spellEnd"/>
            <w:r>
              <w:rPr>
                <w:color w:val="1A1A1A"/>
                <w:sz w:val="18"/>
                <w:szCs w:val="18"/>
              </w:rPr>
              <w:t>; ≤2,000 transactions reviewed annually.</w:t>
            </w:r>
          </w:p>
        </w:tc>
        <w:tc>
          <w:tcPr>
            <w:tcW w:w="28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BCBDAA4" w14:textId="77777777" w:rsidR="00B073E6" w:rsidRDefault="00000000">
            <w:pPr>
              <w:jc w:val="right"/>
            </w:pPr>
            <w:r>
              <w:rPr>
                <w:b/>
                <w:bCs/>
                <w:color w:val="1B3A5C"/>
                <w:sz w:val="18"/>
                <w:szCs w:val="18"/>
              </w:rPr>
              <w:t>₹1,25,000/year</w:t>
            </w:r>
          </w:p>
        </w:tc>
      </w:tr>
      <w:tr w:rsidR="00B073E6" w14:paraId="40D1F531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9745C22" w14:textId="77777777" w:rsidR="00B073E6" w:rsidRDefault="00000000">
            <w:pPr>
              <w:spacing w:after="2"/>
            </w:pPr>
            <w:r>
              <w:rPr>
                <w:b/>
                <w:bCs/>
                <w:color w:val="1B6B6B"/>
                <w:sz w:val="18"/>
                <w:szCs w:val="18"/>
              </w:rPr>
              <w:t>H2</w:t>
            </w:r>
          </w:p>
          <w:p w14:paraId="2FFF83CE" w14:textId="77777777" w:rsidR="00B073E6" w:rsidRDefault="00000000">
            <w:r>
              <w:rPr>
                <w:color w:val="1A1A1A"/>
                <w:sz w:val="18"/>
                <w:szCs w:val="18"/>
              </w:rPr>
              <w:t>Tax Audit</w:t>
            </w:r>
          </w:p>
        </w:tc>
        <w:tc>
          <w:tcPr>
            <w:tcW w:w="48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8704E8C" w14:textId="77777777" w:rsidR="00B073E6" w:rsidRDefault="00000000">
            <w:pPr>
              <w:spacing w:line="242" w:lineRule="auto"/>
            </w:pPr>
            <w:r>
              <w:rPr>
                <w:color w:val="1A1A1A"/>
                <w:sz w:val="18"/>
                <w:szCs w:val="18"/>
              </w:rPr>
              <w:t>• Review books for IT compliance; identify disallowances under s.40(a)(</w:t>
            </w:r>
            <w:proofErr w:type="spellStart"/>
            <w:r>
              <w:rPr>
                <w:color w:val="1A1A1A"/>
                <w:sz w:val="18"/>
                <w:szCs w:val="18"/>
              </w:rPr>
              <w:t>ia</w:t>
            </w:r>
            <w:proofErr w:type="spellEnd"/>
            <w:r>
              <w:rPr>
                <w:color w:val="1A1A1A"/>
                <w:sz w:val="18"/>
                <w:szCs w:val="18"/>
              </w:rPr>
              <w:t>), 40</w:t>
            </w:r>
            <w:proofErr w:type="gramStart"/>
            <w:r>
              <w:rPr>
                <w:color w:val="1A1A1A"/>
                <w:sz w:val="18"/>
                <w:szCs w:val="18"/>
              </w:rPr>
              <w:t>A(</w:t>
            </w:r>
            <w:proofErr w:type="gramEnd"/>
            <w:r>
              <w:rPr>
                <w:color w:val="1A1A1A"/>
                <w:sz w:val="18"/>
                <w:szCs w:val="18"/>
              </w:rPr>
              <w:t>3) etc.</w:t>
            </w:r>
          </w:p>
          <w:p w14:paraId="07825377" w14:textId="77777777" w:rsidR="00B073E6" w:rsidRDefault="00000000">
            <w:pPr>
              <w:spacing w:before="22" w:line="242" w:lineRule="auto"/>
            </w:pPr>
            <w:r>
              <w:rPr>
                <w:color w:val="1A1A1A"/>
                <w:sz w:val="18"/>
                <w:szCs w:val="18"/>
              </w:rPr>
              <w:t>• Report specified financial transactions, TDS and related-party disclosures.</w:t>
            </w:r>
          </w:p>
          <w:p w14:paraId="2DC8A06C" w14:textId="77777777" w:rsidR="00B073E6" w:rsidRDefault="00000000">
            <w:pPr>
              <w:spacing w:before="22" w:line="242" w:lineRule="auto"/>
            </w:pPr>
            <w:r>
              <w:rPr>
                <w:color w:val="1A1A1A"/>
                <w:sz w:val="18"/>
                <w:szCs w:val="18"/>
              </w:rPr>
              <w:t>• Certify Form 3CA/3CB and 3CD; e-file within prescribed due date.</w:t>
            </w:r>
          </w:p>
        </w:tc>
        <w:tc>
          <w:tcPr>
            <w:tcW w:w="27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4BF1ED0" w14:textId="77777777" w:rsidR="00B073E6" w:rsidRDefault="00000000">
            <w:pPr>
              <w:spacing w:after="28" w:line="244" w:lineRule="auto"/>
            </w:pPr>
            <w:r>
              <w:rPr>
                <w:color w:val="BBBBBB"/>
                <w:sz w:val="18"/>
                <w:szCs w:val="18"/>
              </w:rPr>
              <w:t>—</w:t>
            </w:r>
          </w:p>
        </w:tc>
        <w:tc>
          <w:tcPr>
            <w:tcW w:w="287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30DC14B" w14:textId="77777777" w:rsidR="00B073E6" w:rsidRDefault="00000000">
            <w:pPr>
              <w:spacing w:after="28" w:line="244" w:lineRule="auto"/>
            </w:pPr>
            <w:r>
              <w:rPr>
                <w:color w:val="BBBBBB"/>
                <w:sz w:val="18"/>
                <w:szCs w:val="18"/>
              </w:rPr>
              <w:t>—</w:t>
            </w:r>
          </w:p>
        </w:tc>
        <w:tc>
          <w:tcPr>
            <w:tcW w:w="28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1BD28C6" w14:textId="77777777" w:rsidR="00B073E6" w:rsidRDefault="00000000">
            <w:pPr>
              <w:jc w:val="right"/>
            </w:pPr>
            <w:r>
              <w:rPr>
                <w:b/>
                <w:bCs/>
                <w:color w:val="1B3A5C"/>
                <w:sz w:val="18"/>
                <w:szCs w:val="18"/>
              </w:rPr>
              <w:t>₹75,000/year</w:t>
            </w:r>
          </w:p>
        </w:tc>
      </w:tr>
      <w:tr w:rsidR="00B073E6" w14:paraId="5B3A37A1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1B83AA8" w14:textId="77777777" w:rsidR="00B073E6" w:rsidRDefault="00000000">
            <w:pPr>
              <w:spacing w:after="2"/>
            </w:pPr>
            <w:r>
              <w:rPr>
                <w:b/>
                <w:bCs/>
                <w:color w:val="1B6B6B"/>
                <w:sz w:val="18"/>
                <w:szCs w:val="18"/>
              </w:rPr>
              <w:lastRenderedPageBreak/>
              <w:t>H3</w:t>
            </w:r>
          </w:p>
          <w:p w14:paraId="23AF216A" w14:textId="77777777" w:rsidR="00B073E6" w:rsidRDefault="00000000">
            <w:r>
              <w:rPr>
                <w:color w:val="1A1A1A"/>
                <w:sz w:val="18"/>
                <w:szCs w:val="18"/>
              </w:rPr>
              <w:t>Transfer Pricing Audit</w:t>
            </w:r>
          </w:p>
        </w:tc>
        <w:tc>
          <w:tcPr>
            <w:tcW w:w="48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0A1A5F2" w14:textId="77777777" w:rsidR="00B073E6" w:rsidRDefault="00000000">
            <w:pPr>
              <w:spacing w:line="242" w:lineRule="auto"/>
            </w:pPr>
            <w:r>
              <w:rPr>
                <w:color w:val="1A1A1A"/>
                <w:sz w:val="18"/>
                <w:szCs w:val="18"/>
              </w:rPr>
              <w:t>• Certify and file Form 3CEB per client's TP study; clause-wise reporting per Rule 10E.</w:t>
            </w:r>
          </w:p>
          <w:p w14:paraId="2467DE80" w14:textId="77777777" w:rsidR="00B073E6" w:rsidRDefault="00000000">
            <w:pPr>
              <w:spacing w:before="22" w:line="242" w:lineRule="auto"/>
            </w:pPr>
            <w:r>
              <w:rPr>
                <w:color w:val="1A1A1A"/>
                <w:sz w:val="18"/>
                <w:szCs w:val="18"/>
              </w:rPr>
              <w:t>• Note: TP study and benchmarking under Rule 10D are excluded.</w:t>
            </w:r>
          </w:p>
        </w:tc>
        <w:tc>
          <w:tcPr>
            <w:tcW w:w="27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FCFA712" w14:textId="77777777" w:rsidR="00B073E6" w:rsidRDefault="00000000">
            <w:pPr>
              <w:spacing w:after="28" w:line="244" w:lineRule="auto"/>
            </w:pPr>
            <w:r>
              <w:rPr>
                <w:color w:val="BBBBBB"/>
                <w:sz w:val="18"/>
                <w:szCs w:val="18"/>
              </w:rPr>
              <w:t>—</w:t>
            </w:r>
          </w:p>
        </w:tc>
        <w:tc>
          <w:tcPr>
            <w:tcW w:w="287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C493DD3" w14:textId="77777777" w:rsidR="00B073E6" w:rsidRDefault="00000000">
            <w:pPr>
              <w:spacing w:after="28" w:line="244" w:lineRule="auto"/>
            </w:pPr>
            <w:r>
              <w:rPr>
                <w:color w:val="BBBBBB"/>
                <w:sz w:val="18"/>
                <w:szCs w:val="18"/>
              </w:rPr>
              <w:t>—</w:t>
            </w:r>
          </w:p>
        </w:tc>
        <w:tc>
          <w:tcPr>
            <w:tcW w:w="28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0D58ACA" w14:textId="77777777" w:rsidR="00B073E6" w:rsidRDefault="00000000">
            <w:pPr>
              <w:jc w:val="right"/>
            </w:pPr>
            <w:r>
              <w:rPr>
                <w:b/>
                <w:bCs/>
                <w:color w:val="1B3A5C"/>
                <w:sz w:val="18"/>
                <w:szCs w:val="18"/>
              </w:rPr>
              <w:t>₹50,000/year</w:t>
            </w:r>
          </w:p>
        </w:tc>
      </w:tr>
    </w:tbl>
    <w:p w14:paraId="637509EE" w14:textId="77777777" w:rsidR="00B073E6" w:rsidRDefault="00B073E6">
      <w:pPr>
        <w:spacing w:after="44"/>
      </w:pPr>
    </w:p>
    <w:tbl>
      <w:tblPr>
        <w:tblW w:w="146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00"/>
        <w:gridCol w:w="4800"/>
        <w:gridCol w:w="2700"/>
        <w:gridCol w:w="2878"/>
        <w:gridCol w:w="2800"/>
      </w:tblGrid>
      <w:tr w:rsidR="00B073E6" w14:paraId="6917EFC2" w14:textId="77777777">
        <w:tblPrEx>
          <w:tblCellMar>
            <w:top w:w="0" w:type="dxa"/>
            <w:bottom w:w="0" w:type="dxa"/>
          </w:tblCellMar>
        </w:tblPrEx>
        <w:tc>
          <w:tcPr>
            <w:tcW w:w="14678" w:type="dxa"/>
            <w:gridSpan w:val="5"/>
            <w:tcBorders>
              <w:top w:val="single" w:sz="6" w:space="0" w:color="1B3A5C"/>
              <w:left w:val="single" w:sz="6" w:space="0" w:color="1B3A5C"/>
              <w:bottom w:val="single" w:sz="6" w:space="0" w:color="1B3A5C"/>
              <w:right w:val="single" w:sz="6" w:space="0" w:color="1B3A5C"/>
            </w:tcBorders>
            <w:shd w:val="clear" w:color="auto" w:fill="1B3A5C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1C0AE5A0" w14:textId="77777777" w:rsidR="00B073E6" w:rsidRDefault="00000000">
            <w:r>
              <w:rPr>
                <w:b/>
                <w:bCs/>
                <w:color w:val="FFFFFF"/>
                <w:sz w:val="22"/>
                <w:szCs w:val="22"/>
              </w:rPr>
              <w:t>I.  Secretarial Compliances</w:t>
            </w:r>
          </w:p>
        </w:tc>
      </w:tr>
      <w:tr w:rsidR="00B073E6" w14:paraId="4B96C8A8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5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655CE00" w14:textId="77777777" w:rsidR="00B073E6" w:rsidRDefault="00000000">
            <w:pPr>
              <w:spacing w:after="28" w:line="244" w:lineRule="auto"/>
            </w:pPr>
            <w:r>
              <w:rPr>
                <w:b/>
                <w:bCs/>
                <w:color w:val="1B3A5C"/>
                <w:sz w:val="18"/>
                <w:szCs w:val="18"/>
              </w:rPr>
              <w:t>Service</w:t>
            </w:r>
          </w:p>
        </w:tc>
        <w:tc>
          <w:tcPr>
            <w:tcW w:w="48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4CCBEC0" w14:textId="77777777" w:rsidR="00B073E6" w:rsidRDefault="00000000">
            <w:pPr>
              <w:spacing w:after="28" w:line="244" w:lineRule="auto"/>
            </w:pPr>
            <w:r>
              <w:rPr>
                <w:b/>
                <w:bCs/>
                <w:color w:val="1B3A5C"/>
                <w:sz w:val="18"/>
                <w:szCs w:val="18"/>
              </w:rPr>
              <w:t>Scope of Work</w:t>
            </w:r>
          </w:p>
        </w:tc>
        <w:tc>
          <w:tcPr>
            <w:tcW w:w="27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DBEA30B" w14:textId="77777777" w:rsidR="00B073E6" w:rsidRDefault="00000000">
            <w:pPr>
              <w:spacing w:after="28" w:line="244" w:lineRule="auto"/>
            </w:pPr>
            <w:r>
              <w:rPr>
                <w:b/>
                <w:bCs/>
                <w:color w:val="1B3A5C"/>
                <w:sz w:val="18"/>
                <w:szCs w:val="18"/>
              </w:rPr>
              <w:t>Client Responsibilities</w:t>
            </w:r>
          </w:p>
        </w:tc>
        <w:tc>
          <w:tcPr>
            <w:tcW w:w="287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581A7EE" w14:textId="77777777" w:rsidR="00B073E6" w:rsidRDefault="00000000">
            <w:pPr>
              <w:spacing w:after="28" w:line="244" w:lineRule="auto"/>
            </w:pPr>
            <w:r>
              <w:rPr>
                <w:b/>
                <w:bCs/>
                <w:color w:val="1B3A5C"/>
                <w:sz w:val="18"/>
                <w:szCs w:val="18"/>
              </w:rPr>
              <w:t>Volume / Limits</w:t>
            </w:r>
          </w:p>
        </w:tc>
        <w:tc>
          <w:tcPr>
            <w:tcW w:w="28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A13FB26" w14:textId="77777777" w:rsidR="00B073E6" w:rsidRDefault="00000000">
            <w:pPr>
              <w:spacing w:after="28" w:line="244" w:lineRule="auto"/>
              <w:jc w:val="right"/>
            </w:pPr>
            <w:r>
              <w:rPr>
                <w:b/>
                <w:bCs/>
                <w:color w:val="1B3A5C"/>
                <w:sz w:val="18"/>
                <w:szCs w:val="18"/>
              </w:rPr>
              <w:t>Fee</w:t>
            </w:r>
          </w:p>
        </w:tc>
      </w:tr>
      <w:tr w:rsidR="00B073E6" w14:paraId="6070EA8D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29CA56D" w14:textId="77777777" w:rsidR="00B073E6" w:rsidRDefault="00000000">
            <w:pPr>
              <w:spacing w:after="2"/>
            </w:pPr>
            <w:r>
              <w:rPr>
                <w:b/>
                <w:bCs/>
                <w:color w:val="1B6B6B"/>
                <w:sz w:val="18"/>
                <w:szCs w:val="18"/>
              </w:rPr>
              <w:t>I1</w:t>
            </w:r>
          </w:p>
          <w:p w14:paraId="7E8342FA" w14:textId="77777777" w:rsidR="00B073E6" w:rsidRDefault="00000000">
            <w:r>
              <w:rPr>
                <w:color w:val="1A1A1A"/>
                <w:sz w:val="18"/>
                <w:szCs w:val="18"/>
              </w:rPr>
              <w:t>Incorporation</w:t>
            </w:r>
          </w:p>
        </w:tc>
        <w:tc>
          <w:tcPr>
            <w:tcW w:w="48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CAD5EBE" w14:textId="77777777" w:rsidR="00B073E6" w:rsidRDefault="00000000">
            <w:pPr>
              <w:spacing w:line="242" w:lineRule="auto"/>
            </w:pPr>
            <w:r>
              <w:rPr>
                <w:color w:val="1A1A1A"/>
                <w:sz w:val="18"/>
                <w:szCs w:val="18"/>
              </w:rPr>
              <w:t>• Name reservation, MOA/AOA drafting, MCA filing, Certificate of Incorporation, PAN, TAN.</w:t>
            </w:r>
          </w:p>
          <w:p w14:paraId="7218647B" w14:textId="77777777" w:rsidR="00B073E6" w:rsidRDefault="00000000">
            <w:pPr>
              <w:spacing w:before="22" w:line="242" w:lineRule="auto"/>
            </w:pPr>
            <w:r>
              <w:rPr>
                <w:color w:val="1A1A1A"/>
                <w:sz w:val="18"/>
                <w:szCs w:val="18"/>
              </w:rPr>
              <w:t>• Post-incorporation: first board meeting; GST and other registrations.</w:t>
            </w:r>
          </w:p>
          <w:p w14:paraId="2CD3AB23" w14:textId="77777777" w:rsidR="00B073E6" w:rsidRDefault="00000000">
            <w:pPr>
              <w:spacing w:before="28" w:after="4"/>
            </w:pPr>
            <w:r>
              <w:rPr>
                <w:i/>
                <w:iCs/>
                <w:color w:val="777777"/>
                <w:sz w:val="16"/>
                <w:szCs w:val="16"/>
              </w:rPr>
              <w:t>Not included: Legal representation before regulators; commercial agreement drafting; valuation beyond compliance; international legal advisory; litigation support.</w:t>
            </w:r>
          </w:p>
        </w:tc>
        <w:tc>
          <w:tcPr>
            <w:tcW w:w="27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F591948" w14:textId="77777777" w:rsidR="00B073E6" w:rsidRDefault="00000000">
            <w:pPr>
              <w:spacing w:line="242" w:lineRule="auto"/>
            </w:pPr>
            <w:r>
              <w:rPr>
                <w:color w:val="1A1A1A"/>
                <w:sz w:val="18"/>
                <w:szCs w:val="18"/>
              </w:rPr>
              <w:t>• Complete corporate records and statutory registers; director/shareholder availability.</w:t>
            </w:r>
          </w:p>
          <w:p w14:paraId="282BC882" w14:textId="77777777" w:rsidR="00B073E6" w:rsidRDefault="00000000">
            <w:pPr>
              <w:spacing w:before="22" w:line="242" w:lineRule="auto"/>
            </w:pPr>
            <w:r>
              <w:rPr>
                <w:color w:val="1A1A1A"/>
                <w:sz w:val="18"/>
                <w:szCs w:val="18"/>
              </w:rPr>
              <w:t>• Timely updates on corporate changes; coordinate with bankers and registrars.</w:t>
            </w:r>
          </w:p>
        </w:tc>
        <w:tc>
          <w:tcPr>
            <w:tcW w:w="287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2B7E58A" w14:textId="77777777" w:rsidR="00B073E6" w:rsidRDefault="00000000">
            <w:pPr>
              <w:spacing w:line="242" w:lineRule="auto"/>
            </w:pPr>
            <w:r>
              <w:rPr>
                <w:color w:val="1A1A1A"/>
                <w:sz w:val="18"/>
                <w:szCs w:val="18"/>
              </w:rPr>
              <w:t xml:space="preserve">Turnover ≤ ₹100 </w:t>
            </w:r>
            <w:proofErr w:type="spellStart"/>
            <w:r>
              <w:rPr>
                <w:color w:val="1A1A1A"/>
                <w:sz w:val="18"/>
                <w:szCs w:val="18"/>
              </w:rPr>
              <w:t>cr</w:t>
            </w:r>
            <w:proofErr w:type="spellEnd"/>
            <w:r>
              <w:rPr>
                <w:color w:val="1A1A1A"/>
                <w:sz w:val="18"/>
                <w:szCs w:val="18"/>
              </w:rPr>
              <w:t>; ≤8 board meetings/year; AGM/EGM as required; ≤50 share transfers/year; FEMA compliance for foreign investment.</w:t>
            </w:r>
          </w:p>
        </w:tc>
        <w:tc>
          <w:tcPr>
            <w:tcW w:w="28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3EDAF74" w14:textId="77777777" w:rsidR="00B073E6" w:rsidRDefault="00000000">
            <w:pPr>
              <w:jc w:val="right"/>
            </w:pPr>
            <w:r>
              <w:rPr>
                <w:b/>
                <w:bCs/>
                <w:color w:val="1B3A5C"/>
                <w:sz w:val="18"/>
                <w:szCs w:val="18"/>
              </w:rPr>
              <w:t>₹50,000 one-time</w:t>
            </w:r>
          </w:p>
        </w:tc>
      </w:tr>
      <w:tr w:rsidR="00B073E6" w14:paraId="26C01DD4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6E31543" w14:textId="77777777" w:rsidR="00B073E6" w:rsidRDefault="00000000">
            <w:pPr>
              <w:spacing w:after="2"/>
            </w:pPr>
            <w:r>
              <w:rPr>
                <w:b/>
                <w:bCs/>
                <w:color w:val="1B6B6B"/>
                <w:sz w:val="18"/>
                <w:szCs w:val="18"/>
              </w:rPr>
              <w:t>I2</w:t>
            </w:r>
          </w:p>
          <w:p w14:paraId="30B396B7" w14:textId="77777777" w:rsidR="00B073E6" w:rsidRDefault="00000000">
            <w:r>
              <w:rPr>
                <w:color w:val="1A1A1A"/>
                <w:sz w:val="18"/>
                <w:szCs w:val="18"/>
              </w:rPr>
              <w:t>Annual Compliance</w:t>
            </w:r>
          </w:p>
        </w:tc>
        <w:tc>
          <w:tcPr>
            <w:tcW w:w="48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4A9A91E" w14:textId="77777777" w:rsidR="00B073E6" w:rsidRDefault="00000000">
            <w:pPr>
              <w:spacing w:line="242" w:lineRule="auto"/>
            </w:pPr>
            <w:r>
              <w:rPr>
                <w:color w:val="1A1A1A"/>
                <w:sz w:val="18"/>
                <w:szCs w:val="18"/>
              </w:rPr>
              <w:t>• Board meeting support (quarterly); statutory registers; DIR-3KYC for directors.</w:t>
            </w:r>
          </w:p>
          <w:p w14:paraId="2BC9DE68" w14:textId="77777777" w:rsidR="00B073E6" w:rsidRDefault="00000000">
            <w:pPr>
              <w:spacing w:before="22" w:line="242" w:lineRule="auto"/>
            </w:pPr>
            <w:r>
              <w:rPr>
                <w:color w:val="1A1A1A"/>
                <w:sz w:val="18"/>
                <w:szCs w:val="18"/>
              </w:rPr>
              <w:t>• AOC-4 and MGT-7 filings; AGM support; MSME returns; FLA returns for foreign assets/liabilities.</w:t>
            </w:r>
          </w:p>
        </w:tc>
        <w:tc>
          <w:tcPr>
            <w:tcW w:w="27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A661505" w14:textId="77777777" w:rsidR="00B073E6" w:rsidRDefault="00000000">
            <w:pPr>
              <w:spacing w:after="28" w:line="244" w:lineRule="auto"/>
            </w:pPr>
            <w:r>
              <w:rPr>
                <w:color w:val="BBBBBB"/>
                <w:sz w:val="18"/>
                <w:szCs w:val="18"/>
              </w:rPr>
              <w:t>—</w:t>
            </w:r>
          </w:p>
        </w:tc>
        <w:tc>
          <w:tcPr>
            <w:tcW w:w="287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9414778" w14:textId="77777777" w:rsidR="00B073E6" w:rsidRDefault="00000000">
            <w:pPr>
              <w:spacing w:after="28" w:line="244" w:lineRule="auto"/>
            </w:pPr>
            <w:r>
              <w:rPr>
                <w:color w:val="BBBBBB"/>
                <w:sz w:val="18"/>
                <w:szCs w:val="18"/>
              </w:rPr>
              <w:t>—</w:t>
            </w:r>
          </w:p>
        </w:tc>
        <w:tc>
          <w:tcPr>
            <w:tcW w:w="28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85F9ABE" w14:textId="77777777" w:rsidR="00B073E6" w:rsidRDefault="00000000">
            <w:pPr>
              <w:jc w:val="right"/>
            </w:pPr>
            <w:r>
              <w:rPr>
                <w:b/>
                <w:bCs/>
                <w:color w:val="1B3A5C"/>
                <w:sz w:val="18"/>
                <w:szCs w:val="18"/>
              </w:rPr>
              <w:t>₹75,000/year</w:t>
            </w:r>
          </w:p>
        </w:tc>
      </w:tr>
      <w:tr w:rsidR="00B073E6" w14:paraId="70DB69CD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3450756" w14:textId="77777777" w:rsidR="00B073E6" w:rsidRDefault="00000000">
            <w:pPr>
              <w:spacing w:after="2"/>
            </w:pPr>
            <w:r>
              <w:rPr>
                <w:b/>
                <w:bCs/>
                <w:color w:val="1B6B6B"/>
                <w:sz w:val="18"/>
                <w:szCs w:val="18"/>
              </w:rPr>
              <w:t>I3</w:t>
            </w:r>
          </w:p>
          <w:p w14:paraId="7A37465B" w14:textId="77777777" w:rsidR="00B073E6" w:rsidRDefault="00000000">
            <w:r>
              <w:rPr>
                <w:color w:val="1A1A1A"/>
                <w:sz w:val="18"/>
                <w:szCs w:val="18"/>
              </w:rPr>
              <w:t>Share Transfer</w:t>
            </w:r>
          </w:p>
        </w:tc>
        <w:tc>
          <w:tcPr>
            <w:tcW w:w="48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5930247" w14:textId="77777777" w:rsidR="00B073E6" w:rsidRDefault="00000000">
            <w:pPr>
              <w:spacing w:line="242" w:lineRule="auto"/>
            </w:pPr>
            <w:r>
              <w:rPr>
                <w:color w:val="1A1A1A"/>
                <w:sz w:val="18"/>
                <w:szCs w:val="18"/>
              </w:rPr>
              <w:t>Draft SPA; process SH-4; valuation certificate; share certificate endorsement; FC-TRS for foreign transfers; coordinate with banks and registrars.</w:t>
            </w:r>
          </w:p>
        </w:tc>
        <w:tc>
          <w:tcPr>
            <w:tcW w:w="27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3CB22F3" w14:textId="77777777" w:rsidR="00B073E6" w:rsidRDefault="00000000">
            <w:pPr>
              <w:spacing w:after="28" w:line="244" w:lineRule="auto"/>
            </w:pPr>
            <w:r>
              <w:rPr>
                <w:color w:val="BBBBBB"/>
                <w:sz w:val="18"/>
                <w:szCs w:val="18"/>
              </w:rPr>
              <w:t>—</w:t>
            </w:r>
          </w:p>
        </w:tc>
        <w:tc>
          <w:tcPr>
            <w:tcW w:w="287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308B739" w14:textId="77777777" w:rsidR="00B073E6" w:rsidRDefault="00000000">
            <w:pPr>
              <w:spacing w:after="28" w:line="244" w:lineRule="auto"/>
            </w:pPr>
            <w:r>
              <w:rPr>
                <w:color w:val="BBBBBB"/>
                <w:sz w:val="18"/>
                <w:szCs w:val="18"/>
              </w:rPr>
              <w:t>—</w:t>
            </w:r>
          </w:p>
        </w:tc>
        <w:tc>
          <w:tcPr>
            <w:tcW w:w="28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069AB40" w14:textId="77777777" w:rsidR="00B073E6" w:rsidRDefault="00000000">
            <w:pPr>
              <w:jc w:val="right"/>
            </w:pPr>
            <w:r>
              <w:rPr>
                <w:b/>
                <w:bCs/>
                <w:color w:val="1B3A5C"/>
                <w:sz w:val="18"/>
                <w:szCs w:val="18"/>
              </w:rPr>
              <w:t xml:space="preserve">As mutually </w:t>
            </w:r>
            <w:proofErr w:type="gramStart"/>
            <w:r>
              <w:rPr>
                <w:b/>
                <w:bCs/>
                <w:color w:val="1B3A5C"/>
                <w:sz w:val="18"/>
                <w:szCs w:val="18"/>
              </w:rPr>
              <w:t>agreed</w:t>
            </w:r>
            <w:proofErr w:type="gramEnd"/>
          </w:p>
        </w:tc>
      </w:tr>
    </w:tbl>
    <w:p w14:paraId="2C76CD1D" w14:textId="77777777" w:rsidR="00B073E6" w:rsidRDefault="00B073E6">
      <w:pPr>
        <w:spacing w:after="44"/>
      </w:pPr>
    </w:p>
    <w:tbl>
      <w:tblPr>
        <w:tblW w:w="146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00"/>
        <w:gridCol w:w="4800"/>
        <w:gridCol w:w="2700"/>
        <w:gridCol w:w="2878"/>
        <w:gridCol w:w="2800"/>
      </w:tblGrid>
      <w:tr w:rsidR="00B073E6" w14:paraId="0AEE4706" w14:textId="77777777">
        <w:tblPrEx>
          <w:tblCellMar>
            <w:top w:w="0" w:type="dxa"/>
            <w:bottom w:w="0" w:type="dxa"/>
          </w:tblCellMar>
        </w:tblPrEx>
        <w:tc>
          <w:tcPr>
            <w:tcW w:w="14678" w:type="dxa"/>
            <w:gridSpan w:val="5"/>
            <w:tcBorders>
              <w:top w:val="single" w:sz="6" w:space="0" w:color="1B3A5C"/>
              <w:left w:val="single" w:sz="6" w:space="0" w:color="1B3A5C"/>
              <w:bottom w:val="single" w:sz="6" w:space="0" w:color="1B3A5C"/>
              <w:right w:val="single" w:sz="6" w:space="0" w:color="1B3A5C"/>
            </w:tcBorders>
            <w:shd w:val="clear" w:color="auto" w:fill="1B3A5C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64A78D8D" w14:textId="77777777" w:rsidR="00B073E6" w:rsidRDefault="00000000">
            <w:r>
              <w:rPr>
                <w:b/>
                <w:bCs/>
                <w:color w:val="FFFFFF"/>
                <w:sz w:val="22"/>
                <w:szCs w:val="22"/>
              </w:rPr>
              <w:t>J.  Financial Due Diligence – Buy-Side</w:t>
            </w:r>
          </w:p>
        </w:tc>
      </w:tr>
      <w:tr w:rsidR="00B073E6" w14:paraId="2C140F55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5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2275AC3" w14:textId="77777777" w:rsidR="00B073E6" w:rsidRDefault="00000000">
            <w:pPr>
              <w:spacing w:after="28" w:line="244" w:lineRule="auto"/>
            </w:pPr>
            <w:r>
              <w:rPr>
                <w:b/>
                <w:bCs/>
                <w:color w:val="1B3A5C"/>
                <w:sz w:val="18"/>
                <w:szCs w:val="18"/>
              </w:rPr>
              <w:t>Service</w:t>
            </w:r>
          </w:p>
        </w:tc>
        <w:tc>
          <w:tcPr>
            <w:tcW w:w="48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AD1E3C6" w14:textId="77777777" w:rsidR="00B073E6" w:rsidRDefault="00000000">
            <w:pPr>
              <w:spacing w:after="28" w:line="244" w:lineRule="auto"/>
            </w:pPr>
            <w:r>
              <w:rPr>
                <w:b/>
                <w:bCs/>
                <w:color w:val="1B3A5C"/>
                <w:sz w:val="18"/>
                <w:szCs w:val="18"/>
              </w:rPr>
              <w:t>Scope of Work</w:t>
            </w:r>
          </w:p>
        </w:tc>
        <w:tc>
          <w:tcPr>
            <w:tcW w:w="27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11C035E" w14:textId="77777777" w:rsidR="00B073E6" w:rsidRDefault="00000000">
            <w:pPr>
              <w:spacing w:after="28" w:line="244" w:lineRule="auto"/>
            </w:pPr>
            <w:r>
              <w:rPr>
                <w:b/>
                <w:bCs/>
                <w:color w:val="1B3A5C"/>
                <w:sz w:val="18"/>
                <w:szCs w:val="18"/>
              </w:rPr>
              <w:t>Client Responsibilities</w:t>
            </w:r>
          </w:p>
        </w:tc>
        <w:tc>
          <w:tcPr>
            <w:tcW w:w="287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AB9D7EE" w14:textId="77777777" w:rsidR="00B073E6" w:rsidRDefault="00000000">
            <w:pPr>
              <w:spacing w:after="28" w:line="244" w:lineRule="auto"/>
            </w:pPr>
            <w:r>
              <w:rPr>
                <w:b/>
                <w:bCs/>
                <w:color w:val="1B3A5C"/>
                <w:sz w:val="18"/>
                <w:szCs w:val="18"/>
              </w:rPr>
              <w:t>Volume / Limits</w:t>
            </w:r>
          </w:p>
        </w:tc>
        <w:tc>
          <w:tcPr>
            <w:tcW w:w="28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69DBACC" w14:textId="77777777" w:rsidR="00B073E6" w:rsidRDefault="00000000">
            <w:pPr>
              <w:spacing w:after="28" w:line="244" w:lineRule="auto"/>
              <w:jc w:val="right"/>
            </w:pPr>
            <w:r>
              <w:rPr>
                <w:b/>
                <w:bCs/>
                <w:color w:val="1B3A5C"/>
                <w:sz w:val="18"/>
                <w:szCs w:val="18"/>
              </w:rPr>
              <w:t>Fee</w:t>
            </w:r>
          </w:p>
        </w:tc>
      </w:tr>
      <w:tr w:rsidR="00B073E6" w14:paraId="2DC2F4C1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89D06F3" w14:textId="77777777" w:rsidR="00B073E6" w:rsidRDefault="00000000">
            <w:pPr>
              <w:spacing w:after="2"/>
            </w:pPr>
            <w:r>
              <w:rPr>
                <w:b/>
                <w:bCs/>
                <w:color w:val="1B6B6B"/>
                <w:sz w:val="18"/>
                <w:szCs w:val="18"/>
              </w:rPr>
              <w:t>J1</w:t>
            </w:r>
          </w:p>
          <w:p w14:paraId="5B204E4D" w14:textId="77777777" w:rsidR="00B073E6" w:rsidRDefault="00000000">
            <w:r>
              <w:rPr>
                <w:color w:val="1A1A1A"/>
                <w:sz w:val="18"/>
                <w:szCs w:val="18"/>
              </w:rPr>
              <w:t>Buy-Side FDD</w:t>
            </w:r>
          </w:p>
        </w:tc>
        <w:tc>
          <w:tcPr>
            <w:tcW w:w="48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168B864" w14:textId="77777777" w:rsidR="00B073E6" w:rsidRDefault="00000000">
            <w:pPr>
              <w:spacing w:line="242" w:lineRule="auto"/>
            </w:pPr>
            <w:r>
              <w:rPr>
                <w:color w:val="1A1A1A"/>
                <w:sz w:val="18"/>
                <w:szCs w:val="18"/>
              </w:rPr>
              <w:t>• Quality of Earnings and Profitability evaluation.</w:t>
            </w:r>
          </w:p>
          <w:p w14:paraId="297694B1" w14:textId="77777777" w:rsidR="00B073E6" w:rsidRDefault="00000000">
            <w:pPr>
              <w:spacing w:before="22" w:line="242" w:lineRule="auto"/>
            </w:pPr>
            <w:r>
              <w:rPr>
                <w:color w:val="1A1A1A"/>
                <w:sz w:val="18"/>
                <w:szCs w:val="18"/>
              </w:rPr>
              <w:t>• Working Capital and Cash Flow Assessment.</w:t>
            </w:r>
          </w:p>
          <w:p w14:paraId="45332544" w14:textId="77777777" w:rsidR="00B073E6" w:rsidRDefault="00000000">
            <w:pPr>
              <w:spacing w:before="22" w:line="242" w:lineRule="auto"/>
            </w:pPr>
            <w:r>
              <w:rPr>
                <w:color w:val="1A1A1A"/>
                <w:sz w:val="18"/>
                <w:szCs w:val="18"/>
              </w:rPr>
              <w:t>• Net Debt and Balance Sheet Health review.</w:t>
            </w:r>
          </w:p>
          <w:p w14:paraId="5629744F" w14:textId="77777777" w:rsidR="00B073E6" w:rsidRDefault="00000000">
            <w:pPr>
              <w:spacing w:before="22" w:line="242" w:lineRule="auto"/>
            </w:pPr>
            <w:r>
              <w:rPr>
                <w:color w:val="1A1A1A"/>
                <w:sz w:val="18"/>
                <w:szCs w:val="18"/>
              </w:rPr>
              <w:t>• Tax, Compliance and Related Party Transactions analysis.</w:t>
            </w:r>
          </w:p>
          <w:p w14:paraId="0F5FF1B0" w14:textId="77777777" w:rsidR="00B073E6" w:rsidRDefault="00000000">
            <w:pPr>
              <w:spacing w:before="22" w:line="242" w:lineRule="auto"/>
            </w:pPr>
            <w:r>
              <w:rPr>
                <w:color w:val="1A1A1A"/>
                <w:sz w:val="18"/>
                <w:szCs w:val="18"/>
              </w:rPr>
              <w:t>• Business Plan Review and Deal Implications.</w:t>
            </w:r>
          </w:p>
          <w:p w14:paraId="6EC7B17F" w14:textId="77777777" w:rsidR="00B073E6" w:rsidRDefault="00000000">
            <w:pPr>
              <w:spacing w:before="22" w:line="242" w:lineRule="auto"/>
            </w:pPr>
            <w:r>
              <w:rPr>
                <w:color w:val="1A1A1A"/>
                <w:sz w:val="18"/>
                <w:szCs w:val="18"/>
              </w:rPr>
              <w:t>• Detailed FDD report with findings and recommendations.</w:t>
            </w:r>
          </w:p>
          <w:p w14:paraId="7DF136B1" w14:textId="77777777" w:rsidR="00B073E6" w:rsidRDefault="00000000">
            <w:pPr>
              <w:spacing w:before="28" w:after="4"/>
            </w:pPr>
            <w:r>
              <w:rPr>
                <w:i/>
                <w:iCs/>
                <w:color w:val="777777"/>
                <w:sz w:val="16"/>
                <w:szCs w:val="16"/>
              </w:rPr>
              <w:t>Not included: Legal due diligence; commercial due diligence; tax advisory; valuation services.</w:t>
            </w:r>
          </w:p>
        </w:tc>
        <w:tc>
          <w:tcPr>
            <w:tcW w:w="27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9CC1153" w14:textId="77777777" w:rsidR="00B073E6" w:rsidRDefault="00000000">
            <w:pPr>
              <w:spacing w:line="242" w:lineRule="auto"/>
            </w:pPr>
            <w:r>
              <w:rPr>
                <w:color w:val="1A1A1A"/>
                <w:sz w:val="18"/>
                <w:szCs w:val="18"/>
              </w:rPr>
              <w:t>• Access to target company financial records; facilitate management meetings.</w:t>
            </w:r>
          </w:p>
          <w:p w14:paraId="14C15BB8" w14:textId="77777777" w:rsidR="00B073E6" w:rsidRDefault="00000000">
            <w:pPr>
              <w:spacing w:before="22" w:line="242" w:lineRule="auto"/>
            </w:pPr>
            <w:r>
              <w:rPr>
                <w:color w:val="1A1A1A"/>
                <w:sz w:val="18"/>
                <w:szCs w:val="18"/>
              </w:rPr>
              <w:t>• Support data room access; coordinate with other advisors.</w:t>
            </w:r>
          </w:p>
        </w:tc>
        <w:tc>
          <w:tcPr>
            <w:tcW w:w="287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8E86F05" w14:textId="77777777" w:rsidR="00B073E6" w:rsidRDefault="00000000">
            <w:pPr>
              <w:spacing w:line="242" w:lineRule="auto"/>
            </w:pPr>
            <w:r>
              <w:rPr>
                <w:color w:val="1A1A1A"/>
                <w:sz w:val="18"/>
                <w:szCs w:val="18"/>
              </w:rPr>
              <w:t>Complete financial review: QoE analysis; working capital; debt/balance sheet; management projections.</w:t>
            </w:r>
          </w:p>
        </w:tc>
        <w:tc>
          <w:tcPr>
            <w:tcW w:w="28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7F7F01A" w14:textId="77777777" w:rsidR="00B073E6" w:rsidRDefault="00000000">
            <w:pPr>
              <w:jc w:val="right"/>
            </w:pPr>
            <w:r>
              <w:rPr>
                <w:b/>
                <w:bCs/>
                <w:color w:val="1B3A5C"/>
                <w:sz w:val="18"/>
                <w:szCs w:val="18"/>
              </w:rPr>
              <w:t>₹5,00,000 one-time</w:t>
            </w:r>
          </w:p>
        </w:tc>
      </w:tr>
    </w:tbl>
    <w:p w14:paraId="2B346BC1" w14:textId="77777777" w:rsidR="00B073E6" w:rsidRDefault="00B073E6">
      <w:pPr>
        <w:spacing w:after="44"/>
      </w:pPr>
    </w:p>
    <w:tbl>
      <w:tblPr>
        <w:tblW w:w="146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00"/>
        <w:gridCol w:w="4800"/>
        <w:gridCol w:w="2700"/>
        <w:gridCol w:w="2878"/>
        <w:gridCol w:w="2800"/>
      </w:tblGrid>
      <w:tr w:rsidR="00B073E6" w14:paraId="1BDACED5" w14:textId="77777777">
        <w:tblPrEx>
          <w:tblCellMar>
            <w:top w:w="0" w:type="dxa"/>
            <w:bottom w:w="0" w:type="dxa"/>
          </w:tblCellMar>
        </w:tblPrEx>
        <w:tc>
          <w:tcPr>
            <w:tcW w:w="14678" w:type="dxa"/>
            <w:gridSpan w:val="5"/>
            <w:tcBorders>
              <w:top w:val="single" w:sz="6" w:space="0" w:color="1B3A5C"/>
              <w:left w:val="single" w:sz="6" w:space="0" w:color="1B3A5C"/>
              <w:bottom w:val="single" w:sz="6" w:space="0" w:color="1B3A5C"/>
              <w:right w:val="single" w:sz="6" w:space="0" w:color="1B3A5C"/>
            </w:tcBorders>
            <w:shd w:val="clear" w:color="auto" w:fill="1B3A5C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15168436" w14:textId="77777777" w:rsidR="00B073E6" w:rsidRDefault="00000000">
            <w:r>
              <w:rPr>
                <w:b/>
                <w:bCs/>
                <w:color w:val="FFFFFF"/>
                <w:sz w:val="22"/>
                <w:szCs w:val="22"/>
              </w:rPr>
              <w:t>K.  Financial Due Diligence – Sell-Side</w:t>
            </w:r>
          </w:p>
        </w:tc>
      </w:tr>
      <w:tr w:rsidR="00B073E6" w14:paraId="7DF0D206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5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43D723C" w14:textId="77777777" w:rsidR="00B073E6" w:rsidRDefault="00000000">
            <w:pPr>
              <w:spacing w:after="28" w:line="244" w:lineRule="auto"/>
            </w:pPr>
            <w:r>
              <w:rPr>
                <w:b/>
                <w:bCs/>
                <w:color w:val="1B3A5C"/>
                <w:sz w:val="18"/>
                <w:szCs w:val="18"/>
              </w:rPr>
              <w:lastRenderedPageBreak/>
              <w:t>Service</w:t>
            </w:r>
          </w:p>
        </w:tc>
        <w:tc>
          <w:tcPr>
            <w:tcW w:w="48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4542BC2" w14:textId="77777777" w:rsidR="00B073E6" w:rsidRDefault="00000000">
            <w:pPr>
              <w:spacing w:after="28" w:line="244" w:lineRule="auto"/>
            </w:pPr>
            <w:r>
              <w:rPr>
                <w:b/>
                <w:bCs/>
                <w:color w:val="1B3A5C"/>
                <w:sz w:val="18"/>
                <w:szCs w:val="18"/>
              </w:rPr>
              <w:t>Scope of Work</w:t>
            </w:r>
          </w:p>
        </w:tc>
        <w:tc>
          <w:tcPr>
            <w:tcW w:w="27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C1F81A7" w14:textId="77777777" w:rsidR="00B073E6" w:rsidRDefault="00000000">
            <w:pPr>
              <w:spacing w:after="28" w:line="244" w:lineRule="auto"/>
            </w:pPr>
            <w:r>
              <w:rPr>
                <w:b/>
                <w:bCs/>
                <w:color w:val="1B3A5C"/>
                <w:sz w:val="18"/>
                <w:szCs w:val="18"/>
              </w:rPr>
              <w:t>Client Responsibilities</w:t>
            </w:r>
          </w:p>
        </w:tc>
        <w:tc>
          <w:tcPr>
            <w:tcW w:w="287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FBDA4C7" w14:textId="77777777" w:rsidR="00B073E6" w:rsidRDefault="00000000">
            <w:pPr>
              <w:spacing w:after="28" w:line="244" w:lineRule="auto"/>
            </w:pPr>
            <w:r>
              <w:rPr>
                <w:b/>
                <w:bCs/>
                <w:color w:val="1B3A5C"/>
                <w:sz w:val="18"/>
                <w:szCs w:val="18"/>
              </w:rPr>
              <w:t>Volume / Limits</w:t>
            </w:r>
          </w:p>
        </w:tc>
        <w:tc>
          <w:tcPr>
            <w:tcW w:w="28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9676094" w14:textId="77777777" w:rsidR="00B073E6" w:rsidRDefault="00000000">
            <w:pPr>
              <w:spacing w:after="28" w:line="244" w:lineRule="auto"/>
              <w:jc w:val="right"/>
            </w:pPr>
            <w:r>
              <w:rPr>
                <w:b/>
                <w:bCs/>
                <w:color w:val="1B3A5C"/>
                <w:sz w:val="18"/>
                <w:szCs w:val="18"/>
              </w:rPr>
              <w:t>Fee</w:t>
            </w:r>
          </w:p>
        </w:tc>
      </w:tr>
      <w:tr w:rsidR="00B073E6" w14:paraId="5F897467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AB61C3B" w14:textId="77777777" w:rsidR="00B073E6" w:rsidRDefault="00000000">
            <w:pPr>
              <w:spacing w:after="2"/>
            </w:pPr>
            <w:r>
              <w:rPr>
                <w:b/>
                <w:bCs/>
                <w:color w:val="1B6B6B"/>
                <w:sz w:val="18"/>
                <w:szCs w:val="18"/>
              </w:rPr>
              <w:t>K1</w:t>
            </w:r>
          </w:p>
          <w:p w14:paraId="5765B436" w14:textId="77777777" w:rsidR="00B073E6" w:rsidRDefault="00000000">
            <w:r>
              <w:rPr>
                <w:color w:val="1A1A1A"/>
                <w:sz w:val="18"/>
                <w:szCs w:val="18"/>
              </w:rPr>
              <w:t>Sell-Side FDD</w:t>
            </w:r>
          </w:p>
        </w:tc>
        <w:tc>
          <w:tcPr>
            <w:tcW w:w="48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3BF5EF8" w14:textId="77777777" w:rsidR="00B073E6" w:rsidRDefault="00000000">
            <w:pPr>
              <w:spacing w:line="242" w:lineRule="auto"/>
            </w:pPr>
            <w:r>
              <w:rPr>
                <w:color w:val="1A1A1A"/>
                <w:sz w:val="18"/>
                <w:szCs w:val="18"/>
              </w:rPr>
              <w:t>• Data Room Preparation and Structuring.</w:t>
            </w:r>
          </w:p>
          <w:p w14:paraId="0FAB4AC1" w14:textId="77777777" w:rsidR="00B073E6" w:rsidRDefault="00000000">
            <w:pPr>
              <w:spacing w:before="22" w:line="242" w:lineRule="auto"/>
            </w:pPr>
            <w:r>
              <w:rPr>
                <w:color w:val="1A1A1A"/>
                <w:sz w:val="18"/>
                <w:szCs w:val="18"/>
              </w:rPr>
              <w:t>• Handling Information Request Lists (IRL).</w:t>
            </w:r>
          </w:p>
          <w:p w14:paraId="395F8EED" w14:textId="77777777" w:rsidR="00B073E6" w:rsidRDefault="00000000">
            <w:pPr>
              <w:spacing w:before="22" w:line="242" w:lineRule="auto"/>
            </w:pPr>
            <w:r>
              <w:rPr>
                <w:color w:val="1A1A1A"/>
                <w:sz w:val="18"/>
                <w:szCs w:val="18"/>
              </w:rPr>
              <w:t>• Investor Coordination and Diligence Calls.</w:t>
            </w:r>
          </w:p>
          <w:p w14:paraId="21FAF882" w14:textId="77777777" w:rsidR="00B073E6" w:rsidRDefault="00000000">
            <w:pPr>
              <w:spacing w:before="22" w:line="242" w:lineRule="auto"/>
            </w:pPr>
            <w:r>
              <w:rPr>
                <w:color w:val="1A1A1A"/>
                <w:sz w:val="18"/>
                <w:szCs w:val="18"/>
              </w:rPr>
              <w:t>• Founder Advisory and Internal Team Enablement.</w:t>
            </w:r>
          </w:p>
          <w:p w14:paraId="341C67F9" w14:textId="77777777" w:rsidR="00B073E6" w:rsidRDefault="00000000">
            <w:pPr>
              <w:spacing w:before="22" w:line="242" w:lineRule="auto"/>
            </w:pPr>
            <w:r>
              <w:rPr>
                <w:color w:val="1A1A1A"/>
                <w:sz w:val="18"/>
                <w:szCs w:val="18"/>
              </w:rPr>
              <w:t>• Managing Red Flags and Process Navigation.</w:t>
            </w:r>
          </w:p>
          <w:p w14:paraId="40CD7FA4" w14:textId="77777777" w:rsidR="00B073E6" w:rsidRDefault="00000000">
            <w:pPr>
              <w:spacing w:before="22" w:line="242" w:lineRule="auto"/>
            </w:pPr>
            <w:r>
              <w:rPr>
                <w:color w:val="1A1A1A"/>
                <w:sz w:val="18"/>
                <w:szCs w:val="18"/>
              </w:rPr>
              <w:t>• Ongoing support throughout diligence cycle.</w:t>
            </w:r>
          </w:p>
          <w:p w14:paraId="26A69BA9" w14:textId="77777777" w:rsidR="00B073E6" w:rsidRDefault="00000000">
            <w:pPr>
              <w:spacing w:before="28" w:after="4"/>
            </w:pPr>
            <w:r>
              <w:rPr>
                <w:i/>
                <w:iCs/>
                <w:color w:val="777777"/>
                <w:sz w:val="16"/>
                <w:szCs w:val="16"/>
              </w:rPr>
              <w:t>Not included: Legal advisory; investor negotiations; valuation services.</w:t>
            </w:r>
          </w:p>
        </w:tc>
        <w:tc>
          <w:tcPr>
            <w:tcW w:w="27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0AE5724" w14:textId="77777777" w:rsidR="00B073E6" w:rsidRDefault="00000000">
            <w:pPr>
              <w:spacing w:line="242" w:lineRule="auto"/>
            </w:pPr>
            <w:r>
              <w:rPr>
                <w:color w:val="1A1A1A"/>
                <w:sz w:val="18"/>
                <w:szCs w:val="18"/>
              </w:rPr>
              <w:t>Complete financial data; internal team coordination; facilitate investor meetings.</w:t>
            </w:r>
          </w:p>
        </w:tc>
        <w:tc>
          <w:tcPr>
            <w:tcW w:w="287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B51FB7D" w14:textId="77777777" w:rsidR="00B073E6" w:rsidRDefault="00000000">
            <w:pPr>
              <w:spacing w:line="242" w:lineRule="auto"/>
            </w:pPr>
            <w:r>
              <w:rPr>
                <w:color w:val="1A1A1A"/>
                <w:sz w:val="18"/>
                <w:szCs w:val="18"/>
              </w:rPr>
              <w:t>Data room preparation; IRL response management; investor coordination; red flag identification.</w:t>
            </w:r>
          </w:p>
        </w:tc>
        <w:tc>
          <w:tcPr>
            <w:tcW w:w="28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329A41B" w14:textId="77777777" w:rsidR="00B073E6" w:rsidRDefault="00000000">
            <w:pPr>
              <w:jc w:val="right"/>
            </w:pPr>
            <w:r>
              <w:rPr>
                <w:b/>
                <w:bCs/>
                <w:color w:val="1B3A5C"/>
                <w:sz w:val="18"/>
                <w:szCs w:val="18"/>
              </w:rPr>
              <w:t>₹4,00,000 one-time</w:t>
            </w:r>
          </w:p>
        </w:tc>
      </w:tr>
    </w:tbl>
    <w:p w14:paraId="37437008" w14:textId="77777777" w:rsidR="00B073E6" w:rsidRDefault="00B073E6">
      <w:pPr>
        <w:spacing w:after="44"/>
      </w:pPr>
    </w:p>
    <w:tbl>
      <w:tblPr>
        <w:tblW w:w="146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00"/>
        <w:gridCol w:w="4800"/>
        <w:gridCol w:w="2700"/>
        <w:gridCol w:w="2878"/>
        <w:gridCol w:w="2800"/>
      </w:tblGrid>
      <w:tr w:rsidR="00B073E6" w14:paraId="3FDA5DA6" w14:textId="77777777">
        <w:tblPrEx>
          <w:tblCellMar>
            <w:top w:w="0" w:type="dxa"/>
            <w:bottom w:w="0" w:type="dxa"/>
          </w:tblCellMar>
        </w:tblPrEx>
        <w:tc>
          <w:tcPr>
            <w:tcW w:w="14678" w:type="dxa"/>
            <w:gridSpan w:val="5"/>
            <w:tcBorders>
              <w:top w:val="single" w:sz="6" w:space="0" w:color="1B3A5C"/>
              <w:left w:val="single" w:sz="6" w:space="0" w:color="1B3A5C"/>
              <w:bottom w:val="single" w:sz="6" w:space="0" w:color="1B3A5C"/>
              <w:right w:val="single" w:sz="6" w:space="0" w:color="1B3A5C"/>
            </w:tcBorders>
            <w:shd w:val="clear" w:color="auto" w:fill="1B3A5C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312DA9DD" w14:textId="77777777" w:rsidR="00B073E6" w:rsidRDefault="00000000">
            <w:r>
              <w:rPr>
                <w:b/>
                <w:bCs/>
                <w:color w:val="FFFFFF"/>
                <w:sz w:val="22"/>
                <w:szCs w:val="22"/>
              </w:rPr>
              <w:t>L.  Pitch Deck, Investment Support &amp; Financial Modelling</w:t>
            </w:r>
          </w:p>
        </w:tc>
      </w:tr>
      <w:tr w:rsidR="00B073E6" w14:paraId="13016188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5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7478564" w14:textId="77777777" w:rsidR="00B073E6" w:rsidRDefault="00000000">
            <w:pPr>
              <w:spacing w:after="28" w:line="244" w:lineRule="auto"/>
            </w:pPr>
            <w:r>
              <w:rPr>
                <w:b/>
                <w:bCs/>
                <w:color w:val="1B3A5C"/>
                <w:sz w:val="18"/>
                <w:szCs w:val="18"/>
              </w:rPr>
              <w:t>Service</w:t>
            </w:r>
          </w:p>
        </w:tc>
        <w:tc>
          <w:tcPr>
            <w:tcW w:w="48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DD5303C" w14:textId="77777777" w:rsidR="00B073E6" w:rsidRDefault="00000000">
            <w:pPr>
              <w:spacing w:after="28" w:line="244" w:lineRule="auto"/>
            </w:pPr>
            <w:r>
              <w:rPr>
                <w:b/>
                <w:bCs/>
                <w:color w:val="1B3A5C"/>
                <w:sz w:val="18"/>
                <w:szCs w:val="18"/>
              </w:rPr>
              <w:t>Scope of Work</w:t>
            </w:r>
          </w:p>
        </w:tc>
        <w:tc>
          <w:tcPr>
            <w:tcW w:w="27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6A83EA6" w14:textId="77777777" w:rsidR="00B073E6" w:rsidRDefault="00000000">
            <w:pPr>
              <w:spacing w:after="28" w:line="244" w:lineRule="auto"/>
            </w:pPr>
            <w:r>
              <w:rPr>
                <w:b/>
                <w:bCs/>
                <w:color w:val="1B3A5C"/>
                <w:sz w:val="18"/>
                <w:szCs w:val="18"/>
              </w:rPr>
              <w:t>Client Responsibilities</w:t>
            </w:r>
          </w:p>
        </w:tc>
        <w:tc>
          <w:tcPr>
            <w:tcW w:w="287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F781967" w14:textId="77777777" w:rsidR="00B073E6" w:rsidRDefault="00000000">
            <w:pPr>
              <w:spacing w:after="28" w:line="244" w:lineRule="auto"/>
            </w:pPr>
            <w:r>
              <w:rPr>
                <w:b/>
                <w:bCs/>
                <w:color w:val="1B3A5C"/>
                <w:sz w:val="18"/>
                <w:szCs w:val="18"/>
              </w:rPr>
              <w:t>Volume / Limits</w:t>
            </w:r>
          </w:p>
        </w:tc>
        <w:tc>
          <w:tcPr>
            <w:tcW w:w="28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D737FFA" w14:textId="77777777" w:rsidR="00B073E6" w:rsidRDefault="00000000">
            <w:pPr>
              <w:spacing w:after="28" w:line="244" w:lineRule="auto"/>
              <w:jc w:val="right"/>
            </w:pPr>
            <w:r>
              <w:rPr>
                <w:b/>
                <w:bCs/>
                <w:color w:val="1B3A5C"/>
                <w:sz w:val="18"/>
                <w:szCs w:val="18"/>
              </w:rPr>
              <w:t>Fee</w:t>
            </w:r>
          </w:p>
        </w:tc>
      </w:tr>
      <w:tr w:rsidR="00B073E6" w14:paraId="40669956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7074B5D" w14:textId="77777777" w:rsidR="00B073E6" w:rsidRDefault="00000000">
            <w:pPr>
              <w:spacing w:after="2"/>
            </w:pPr>
            <w:r>
              <w:rPr>
                <w:b/>
                <w:bCs/>
                <w:color w:val="1B6B6B"/>
                <w:sz w:val="18"/>
                <w:szCs w:val="18"/>
              </w:rPr>
              <w:t>L1</w:t>
            </w:r>
          </w:p>
          <w:p w14:paraId="2DE30807" w14:textId="77777777" w:rsidR="00B073E6" w:rsidRDefault="00000000">
            <w:r>
              <w:rPr>
                <w:color w:val="1A1A1A"/>
                <w:sz w:val="18"/>
                <w:szCs w:val="18"/>
              </w:rPr>
              <w:t>Pitch Deck &amp; Modelling</w:t>
            </w:r>
          </w:p>
        </w:tc>
        <w:tc>
          <w:tcPr>
            <w:tcW w:w="48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9B7B4D4" w14:textId="77777777" w:rsidR="00B073E6" w:rsidRDefault="00000000">
            <w:pPr>
              <w:spacing w:line="242" w:lineRule="auto"/>
            </w:pPr>
            <w:r>
              <w:rPr>
                <w:color w:val="1A1A1A"/>
                <w:sz w:val="18"/>
                <w:szCs w:val="18"/>
              </w:rPr>
              <w:t>• Pitch Deck with clear narrative and business model.</w:t>
            </w:r>
          </w:p>
          <w:p w14:paraId="17A12360" w14:textId="77777777" w:rsidR="00B073E6" w:rsidRDefault="00000000">
            <w:pPr>
              <w:spacing w:before="22" w:line="242" w:lineRule="auto"/>
            </w:pPr>
            <w:r>
              <w:rPr>
                <w:color w:val="1A1A1A"/>
                <w:sz w:val="18"/>
                <w:szCs w:val="18"/>
              </w:rPr>
              <w:t>• Financial Model: revenue, cost and cash flow projections.</w:t>
            </w:r>
          </w:p>
          <w:p w14:paraId="1BD6E52E" w14:textId="77777777" w:rsidR="00B073E6" w:rsidRDefault="00000000">
            <w:pPr>
              <w:spacing w:before="22" w:line="242" w:lineRule="auto"/>
            </w:pPr>
            <w:r>
              <w:rPr>
                <w:color w:val="1A1A1A"/>
                <w:sz w:val="18"/>
                <w:szCs w:val="18"/>
              </w:rPr>
              <w:t>• Market Sizing and Benchmarking Support.</w:t>
            </w:r>
          </w:p>
          <w:p w14:paraId="1E22DE3E" w14:textId="77777777" w:rsidR="00B073E6" w:rsidRDefault="00000000">
            <w:pPr>
              <w:spacing w:before="22" w:line="242" w:lineRule="auto"/>
            </w:pPr>
            <w:r>
              <w:rPr>
                <w:color w:val="1A1A1A"/>
                <w:sz w:val="18"/>
                <w:szCs w:val="18"/>
              </w:rPr>
              <w:t>• Investor Q&amp;A and Document Support.</w:t>
            </w:r>
          </w:p>
          <w:p w14:paraId="3AB4C3C5" w14:textId="77777777" w:rsidR="00B073E6" w:rsidRDefault="00000000">
            <w:pPr>
              <w:spacing w:before="22" w:line="242" w:lineRule="auto"/>
            </w:pPr>
            <w:r>
              <w:rPr>
                <w:color w:val="1A1A1A"/>
                <w:sz w:val="18"/>
                <w:szCs w:val="18"/>
              </w:rPr>
              <w:t>• On-call Fundraise Support during investor meetings.</w:t>
            </w:r>
          </w:p>
          <w:p w14:paraId="43C72ED6" w14:textId="77777777" w:rsidR="00B073E6" w:rsidRDefault="00000000">
            <w:pPr>
              <w:spacing w:before="28" w:after="4"/>
            </w:pPr>
            <w:r>
              <w:rPr>
                <w:i/>
                <w:iCs/>
                <w:color w:val="777777"/>
                <w:sz w:val="16"/>
                <w:szCs w:val="16"/>
              </w:rPr>
              <w:t>Not included: Legal documentation; visual design services; direct investor outreach.</w:t>
            </w:r>
          </w:p>
        </w:tc>
        <w:tc>
          <w:tcPr>
            <w:tcW w:w="27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B5CB284" w14:textId="77777777" w:rsidR="00B073E6" w:rsidRDefault="00000000">
            <w:pPr>
              <w:spacing w:line="242" w:lineRule="auto"/>
            </w:pPr>
            <w:r>
              <w:rPr>
                <w:color w:val="1A1A1A"/>
                <w:sz w:val="18"/>
                <w:szCs w:val="18"/>
              </w:rPr>
              <w:t>Business data and projections; management presentation support; review and approve materials.</w:t>
            </w:r>
          </w:p>
        </w:tc>
        <w:tc>
          <w:tcPr>
            <w:tcW w:w="287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E394593" w14:textId="77777777" w:rsidR="00B073E6" w:rsidRDefault="00000000">
            <w:pPr>
              <w:spacing w:line="242" w:lineRule="auto"/>
            </w:pPr>
            <w:r>
              <w:rPr>
                <w:color w:val="1A1A1A"/>
                <w:sz w:val="18"/>
                <w:szCs w:val="18"/>
              </w:rPr>
              <w:t>Complete pitch deck; financial model; market sizing; investor Q&amp;A support.</w:t>
            </w:r>
          </w:p>
        </w:tc>
        <w:tc>
          <w:tcPr>
            <w:tcW w:w="28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62EE727" w14:textId="77777777" w:rsidR="00B073E6" w:rsidRDefault="00000000">
            <w:pPr>
              <w:jc w:val="right"/>
            </w:pPr>
            <w:r>
              <w:rPr>
                <w:b/>
                <w:bCs/>
                <w:color w:val="1B3A5C"/>
                <w:sz w:val="18"/>
                <w:szCs w:val="18"/>
              </w:rPr>
              <w:t>₹3,00,000 one-time</w:t>
            </w:r>
          </w:p>
        </w:tc>
      </w:tr>
    </w:tbl>
    <w:p w14:paraId="3B154DBC" w14:textId="77777777" w:rsidR="00B073E6" w:rsidRDefault="00B073E6">
      <w:pPr>
        <w:spacing w:after="44"/>
      </w:pPr>
    </w:p>
    <w:tbl>
      <w:tblPr>
        <w:tblW w:w="146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00"/>
        <w:gridCol w:w="4800"/>
        <w:gridCol w:w="2700"/>
        <w:gridCol w:w="2878"/>
        <w:gridCol w:w="2800"/>
      </w:tblGrid>
      <w:tr w:rsidR="00B073E6" w14:paraId="21E282B5" w14:textId="77777777">
        <w:tblPrEx>
          <w:tblCellMar>
            <w:top w:w="0" w:type="dxa"/>
            <w:bottom w:w="0" w:type="dxa"/>
          </w:tblCellMar>
        </w:tblPrEx>
        <w:tc>
          <w:tcPr>
            <w:tcW w:w="14678" w:type="dxa"/>
            <w:gridSpan w:val="5"/>
            <w:tcBorders>
              <w:top w:val="single" w:sz="6" w:space="0" w:color="1B3A5C"/>
              <w:left w:val="single" w:sz="6" w:space="0" w:color="1B3A5C"/>
              <w:bottom w:val="single" w:sz="6" w:space="0" w:color="1B3A5C"/>
              <w:right w:val="single" w:sz="6" w:space="0" w:color="1B3A5C"/>
            </w:tcBorders>
            <w:shd w:val="clear" w:color="auto" w:fill="1B3A5C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3B5408CD" w14:textId="77777777" w:rsidR="00B073E6" w:rsidRDefault="00000000">
            <w:r>
              <w:rPr>
                <w:b/>
                <w:bCs/>
                <w:color w:val="FFFFFF"/>
                <w:sz w:val="22"/>
                <w:szCs w:val="22"/>
              </w:rPr>
              <w:t>M.  Buy-Side Legal Due Diligence</w:t>
            </w:r>
          </w:p>
        </w:tc>
      </w:tr>
      <w:tr w:rsidR="00B073E6" w14:paraId="22F8EB3B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5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9BD1241" w14:textId="77777777" w:rsidR="00B073E6" w:rsidRDefault="00000000">
            <w:pPr>
              <w:spacing w:after="28" w:line="244" w:lineRule="auto"/>
            </w:pPr>
            <w:r>
              <w:rPr>
                <w:b/>
                <w:bCs/>
                <w:color w:val="1B3A5C"/>
                <w:sz w:val="18"/>
                <w:szCs w:val="18"/>
              </w:rPr>
              <w:t>Service</w:t>
            </w:r>
          </w:p>
        </w:tc>
        <w:tc>
          <w:tcPr>
            <w:tcW w:w="48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571F971" w14:textId="77777777" w:rsidR="00B073E6" w:rsidRDefault="00000000">
            <w:pPr>
              <w:spacing w:after="28" w:line="244" w:lineRule="auto"/>
            </w:pPr>
            <w:r>
              <w:rPr>
                <w:b/>
                <w:bCs/>
                <w:color w:val="1B3A5C"/>
                <w:sz w:val="18"/>
                <w:szCs w:val="18"/>
              </w:rPr>
              <w:t>Scope of Work</w:t>
            </w:r>
          </w:p>
        </w:tc>
        <w:tc>
          <w:tcPr>
            <w:tcW w:w="27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07B35DF" w14:textId="77777777" w:rsidR="00B073E6" w:rsidRDefault="00000000">
            <w:pPr>
              <w:spacing w:after="28" w:line="244" w:lineRule="auto"/>
            </w:pPr>
            <w:r>
              <w:rPr>
                <w:b/>
                <w:bCs/>
                <w:color w:val="1B3A5C"/>
                <w:sz w:val="18"/>
                <w:szCs w:val="18"/>
              </w:rPr>
              <w:t>Client Responsibilities</w:t>
            </w:r>
          </w:p>
        </w:tc>
        <w:tc>
          <w:tcPr>
            <w:tcW w:w="287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1CE9357" w14:textId="77777777" w:rsidR="00B073E6" w:rsidRDefault="00000000">
            <w:pPr>
              <w:spacing w:after="28" w:line="244" w:lineRule="auto"/>
            </w:pPr>
            <w:r>
              <w:rPr>
                <w:b/>
                <w:bCs/>
                <w:color w:val="1B3A5C"/>
                <w:sz w:val="18"/>
                <w:szCs w:val="18"/>
              </w:rPr>
              <w:t>Volume / Limits</w:t>
            </w:r>
          </w:p>
        </w:tc>
        <w:tc>
          <w:tcPr>
            <w:tcW w:w="28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CF736AA" w14:textId="77777777" w:rsidR="00B073E6" w:rsidRDefault="00000000">
            <w:pPr>
              <w:spacing w:after="28" w:line="244" w:lineRule="auto"/>
              <w:jc w:val="right"/>
            </w:pPr>
            <w:r>
              <w:rPr>
                <w:b/>
                <w:bCs/>
                <w:color w:val="1B3A5C"/>
                <w:sz w:val="18"/>
                <w:szCs w:val="18"/>
              </w:rPr>
              <w:t>Fee</w:t>
            </w:r>
          </w:p>
        </w:tc>
      </w:tr>
      <w:tr w:rsidR="00B073E6" w14:paraId="71790719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264F73F" w14:textId="77777777" w:rsidR="00B073E6" w:rsidRDefault="00000000">
            <w:pPr>
              <w:spacing w:after="2"/>
            </w:pPr>
            <w:r>
              <w:rPr>
                <w:b/>
                <w:bCs/>
                <w:color w:val="1B6B6B"/>
                <w:sz w:val="18"/>
                <w:szCs w:val="18"/>
              </w:rPr>
              <w:t>M1</w:t>
            </w:r>
          </w:p>
          <w:p w14:paraId="366E0A4C" w14:textId="77777777" w:rsidR="00B073E6" w:rsidRDefault="00000000">
            <w:r>
              <w:rPr>
                <w:color w:val="1A1A1A"/>
                <w:sz w:val="18"/>
                <w:szCs w:val="18"/>
              </w:rPr>
              <w:t>Legal DD</w:t>
            </w:r>
          </w:p>
        </w:tc>
        <w:tc>
          <w:tcPr>
            <w:tcW w:w="48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68DDA5B" w14:textId="77777777" w:rsidR="00B073E6" w:rsidRDefault="00000000">
            <w:pPr>
              <w:spacing w:line="242" w:lineRule="auto"/>
            </w:pPr>
            <w:r>
              <w:rPr>
                <w:color w:val="1A1A1A"/>
                <w:sz w:val="18"/>
                <w:szCs w:val="18"/>
              </w:rPr>
              <w:t>• Corporate and Regulatory Compliance review.</w:t>
            </w:r>
          </w:p>
          <w:p w14:paraId="7AFE993D" w14:textId="77777777" w:rsidR="00B073E6" w:rsidRDefault="00000000">
            <w:pPr>
              <w:spacing w:before="22" w:line="242" w:lineRule="auto"/>
            </w:pPr>
            <w:r>
              <w:rPr>
                <w:color w:val="1A1A1A"/>
                <w:sz w:val="18"/>
                <w:szCs w:val="18"/>
              </w:rPr>
              <w:t>• Contracts, IP and Real Estate assessment.</w:t>
            </w:r>
          </w:p>
          <w:p w14:paraId="1449C49B" w14:textId="77777777" w:rsidR="00B073E6" w:rsidRDefault="00000000">
            <w:pPr>
              <w:spacing w:before="22" w:line="242" w:lineRule="auto"/>
            </w:pPr>
            <w:r>
              <w:rPr>
                <w:color w:val="1A1A1A"/>
                <w:sz w:val="18"/>
                <w:szCs w:val="18"/>
              </w:rPr>
              <w:t>• Litigation and Dispute Assessment.</w:t>
            </w:r>
          </w:p>
          <w:p w14:paraId="6D082321" w14:textId="77777777" w:rsidR="00B073E6" w:rsidRDefault="00000000">
            <w:pPr>
              <w:spacing w:before="22" w:line="242" w:lineRule="auto"/>
            </w:pPr>
            <w:r>
              <w:rPr>
                <w:color w:val="1A1A1A"/>
                <w:sz w:val="18"/>
                <w:szCs w:val="18"/>
              </w:rPr>
              <w:t>• Employment, ESOPs and Labour Law Compliance.</w:t>
            </w:r>
          </w:p>
          <w:p w14:paraId="6C38AB5C" w14:textId="77777777" w:rsidR="00B073E6" w:rsidRDefault="00000000">
            <w:pPr>
              <w:spacing w:before="22" w:line="242" w:lineRule="auto"/>
            </w:pPr>
            <w:r>
              <w:rPr>
                <w:color w:val="1A1A1A"/>
                <w:sz w:val="18"/>
                <w:szCs w:val="18"/>
              </w:rPr>
              <w:t>• Industry-specific and Environmental Compliance.</w:t>
            </w:r>
          </w:p>
          <w:p w14:paraId="5512EAB9" w14:textId="77777777" w:rsidR="00B073E6" w:rsidRDefault="00000000">
            <w:pPr>
              <w:spacing w:before="22" w:line="242" w:lineRule="auto"/>
            </w:pPr>
            <w:r>
              <w:rPr>
                <w:color w:val="1A1A1A"/>
                <w:sz w:val="18"/>
                <w:szCs w:val="18"/>
              </w:rPr>
              <w:t>• ROC and Secretarial Compliance verification.</w:t>
            </w:r>
          </w:p>
          <w:p w14:paraId="51C39040" w14:textId="77777777" w:rsidR="00B073E6" w:rsidRDefault="00000000">
            <w:pPr>
              <w:spacing w:before="22" w:line="242" w:lineRule="auto"/>
            </w:pPr>
            <w:r>
              <w:rPr>
                <w:color w:val="1A1A1A"/>
                <w:sz w:val="18"/>
                <w:szCs w:val="18"/>
              </w:rPr>
              <w:t>• Detailed Legal Due Diligence Report.</w:t>
            </w:r>
          </w:p>
          <w:p w14:paraId="5681C74F" w14:textId="77777777" w:rsidR="00B073E6" w:rsidRDefault="00000000">
            <w:pPr>
              <w:spacing w:before="28" w:after="4"/>
            </w:pPr>
            <w:r>
              <w:rPr>
                <w:i/>
                <w:iCs/>
                <w:color w:val="777777"/>
                <w:sz w:val="16"/>
                <w:szCs w:val="16"/>
              </w:rPr>
              <w:t>Not included: Financial due diligence; commercial due diligence; legal representation.</w:t>
            </w:r>
          </w:p>
        </w:tc>
        <w:tc>
          <w:tcPr>
            <w:tcW w:w="27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BC7F64B" w14:textId="77777777" w:rsidR="00B073E6" w:rsidRDefault="00000000">
            <w:pPr>
              <w:spacing w:line="242" w:lineRule="auto"/>
            </w:pPr>
            <w:r>
              <w:rPr>
                <w:color w:val="1A1A1A"/>
                <w:sz w:val="18"/>
                <w:szCs w:val="18"/>
              </w:rPr>
              <w:t>Access to legal documents; facilitate management meetings; support compliance verification.</w:t>
            </w:r>
          </w:p>
        </w:tc>
        <w:tc>
          <w:tcPr>
            <w:tcW w:w="287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14077DB" w14:textId="77777777" w:rsidR="00B073E6" w:rsidRDefault="00000000">
            <w:pPr>
              <w:spacing w:line="242" w:lineRule="auto"/>
            </w:pPr>
            <w:r>
              <w:rPr>
                <w:color w:val="1A1A1A"/>
                <w:sz w:val="18"/>
                <w:szCs w:val="18"/>
              </w:rPr>
              <w:t>Complete legal document review: corporate, regulatory, contractual, IP and litigation assessment.</w:t>
            </w:r>
          </w:p>
        </w:tc>
        <w:tc>
          <w:tcPr>
            <w:tcW w:w="28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142F9E1" w14:textId="77777777" w:rsidR="00B073E6" w:rsidRDefault="00000000">
            <w:pPr>
              <w:jc w:val="right"/>
            </w:pPr>
            <w:r>
              <w:rPr>
                <w:b/>
                <w:bCs/>
                <w:color w:val="1B3A5C"/>
                <w:sz w:val="18"/>
                <w:szCs w:val="18"/>
              </w:rPr>
              <w:t>₹4,00,000 one-time</w:t>
            </w:r>
          </w:p>
        </w:tc>
      </w:tr>
    </w:tbl>
    <w:p w14:paraId="4B124C88" w14:textId="77777777" w:rsidR="00B073E6" w:rsidRDefault="00B073E6">
      <w:pPr>
        <w:spacing w:after="44"/>
      </w:pPr>
    </w:p>
    <w:tbl>
      <w:tblPr>
        <w:tblW w:w="146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00"/>
        <w:gridCol w:w="4800"/>
        <w:gridCol w:w="2700"/>
        <w:gridCol w:w="2878"/>
        <w:gridCol w:w="2800"/>
      </w:tblGrid>
      <w:tr w:rsidR="00B073E6" w14:paraId="0DC30DC9" w14:textId="77777777">
        <w:tblPrEx>
          <w:tblCellMar>
            <w:top w:w="0" w:type="dxa"/>
            <w:bottom w:w="0" w:type="dxa"/>
          </w:tblCellMar>
        </w:tblPrEx>
        <w:tc>
          <w:tcPr>
            <w:tcW w:w="14678" w:type="dxa"/>
            <w:gridSpan w:val="5"/>
            <w:tcBorders>
              <w:top w:val="single" w:sz="6" w:space="0" w:color="1B3A5C"/>
              <w:left w:val="single" w:sz="6" w:space="0" w:color="1B3A5C"/>
              <w:bottom w:val="single" w:sz="6" w:space="0" w:color="1B3A5C"/>
              <w:right w:val="single" w:sz="6" w:space="0" w:color="1B3A5C"/>
            </w:tcBorders>
            <w:shd w:val="clear" w:color="auto" w:fill="1B3A5C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180EE064" w14:textId="77777777" w:rsidR="00B073E6" w:rsidRDefault="00000000">
            <w:r>
              <w:rPr>
                <w:b/>
                <w:bCs/>
                <w:color w:val="FFFFFF"/>
                <w:sz w:val="22"/>
                <w:szCs w:val="22"/>
              </w:rPr>
              <w:t>N.  US Compliances</w:t>
            </w:r>
          </w:p>
        </w:tc>
      </w:tr>
      <w:tr w:rsidR="00B073E6" w14:paraId="638CAF31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5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EF48701" w14:textId="77777777" w:rsidR="00B073E6" w:rsidRDefault="00000000">
            <w:pPr>
              <w:spacing w:after="28" w:line="244" w:lineRule="auto"/>
            </w:pPr>
            <w:r>
              <w:rPr>
                <w:b/>
                <w:bCs/>
                <w:color w:val="1B3A5C"/>
                <w:sz w:val="18"/>
                <w:szCs w:val="18"/>
              </w:rPr>
              <w:t>Service</w:t>
            </w:r>
          </w:p>
        </w:tc>
        <w:tc>
          <w:tcPr>
            <w:tcW w:w="48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5EBE091" w14:textId="77777777" w:rsidR="00B073E6" w:rsidRDefault="00000000">
            <w:pPr>
              <w:spacing w:after="28" w:line="244" w:lineRule="auto"/>
            </w:pPr>
            <w:r>
              <w:rPr>
                <w:b/>
                <w:bCs/>
                <w:color w:val="1B3A5C"/>
                <w:sz w:val="18"/>
                <w:szCs w:val="18"/>
              </w:rPr>
              <w:t>Scope of Work</w:t>
            </w:r>
          </w:p>
        </w:tc>
        <w:tc>
          <w:tcPr>
            <w:tcW w:w="27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5130526" w14:textId="77777777" w:rsidR="00B073E6" w:rsidRDefault="00000000">
            <w:pPr>
              <w:spacing w:after="28" w:line="244" w:lineRule="auto"/>
            </w:pPr>
            <w:r>
              <w:rPr>
                <w:b/>
                <w:bCs/>
                <w:color w:val="1B3A5C"/>
                <w:sz w:val="18"/>
                <w:szCs w:val="18"/>
              </w:rPr>
              <w:t>Client Responsibilities</w:t>
            </w:r>
          </w:p>
        </w:tc>
        <w:tc>
          <w:tcPr>
            <w:tcW w:w="287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5B960EA" w14:textId="77777777" w:rsidR="00B073E6" w:rsidRDefault="00000000">
            <w:pPr>
              <w:spacing w:after="28" w:line="244" w:lineRule="auto"/>
            </w:pPr>
            <w:r>
              <w:rPr>
                <w:b/>
                <w:bCs/>
                <w:color w:val="1B3A5C"/>
                <w:sz w:val="18"/>
                <w:szCs w:val="18"/>
              </w:rPr>
              <w:t>Volume / Limits</w:t>
            </w:r>
          </w:p>
        </w:tc>
        <w:tc>
          <w:tcPr>
            <w:tcW w:w="28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3C7D03E" w14:textId="77777777" w:rsidR="00B073E6" w:rsidRDefault="00000000">
            <w:pPr>
              <w:spacing w:after="28" w:line="244" w:lineRule="auto"/>
              <w:jc w:val="right"/>
            </w:pPr>
            <w:r>
              <w:rPr>
                <w:b/>
                <w:bCs/>
                <w:color w:val="1B3A5C"/>
                <w:sz w:val="18"/>
                <w:szCs w:val="18"/>
              </w:rPr>
              <w:t>Fee</w:t>
            </w:r>
          </w:p>
        </w:tc>
      </w:tr>
      <w:tr w:rsidR="00B073E6" w14:paraId="656A8148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729CE62" w14:textId="77777777" w:rsidR="00B073E6" w:rsidRDefault="00000000">
            <w:pPr>
              <w:spacing w:after="2"/>
            </w:pPr>
            <w:r>
              <w:rPr>
                <w:b/>
                <w:bCs/>
                <w:color w:val="1B6B6B"/>
                <w:sz w:val="18"/>
                <w:szCs w:val="18"/>
              </w:rPr>
              <w:lastRenderedPageBreak/>
              <w:t>N1</w:t>
            </w:r>
          </w:p>
          <w:p w14:paraId="09DF4871" w14:textId="77777777" w:rsidR="00B073E6" w:rsidRDefault="00000000">
            <w:r>
              <w:rPr>
                <w:color w:val="1A1A1A"/>
                <w:sz w:val="18"/>
                <w:szCs w:val="18"/>
              </w:rPr>
              <w:t>Accounting</w:t>
            </w:r>
          </w:p>
        </w:tc>
        <w:tc>
          <w:tcPr>
            <w:tcW w:w="48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5EACB6D" w14:textId="77777777" w:rsidR="00B073E6" w:rsidRDefault="00000000">
            <w:pPr>
              <w:spacing w:line="242" w:lineRule="auto"/>
            </w:pPr>
            <w:r>
              <w:rPr>
                <w:color w:val="1A1A1A"/>
                <w:sz w:val="18"/>
                <w:szCs w:val="18"/>
              </w:rPr>
              <w:t>• Day-to-day US accounting with proper description and supporting documentation.</w:t>
            </w:r>
          </w:p>
          <w:p w14:paraId="2B8AED2A" w14:textId="77777777" w:rsidR="00B073E6" w:rsidRDefault="00000000">
            <w:pPr>
              <w:spacing w:before="22" w:line="242" w:lineRule="auto"/>
            </w:pPr>
            <w:r>
              <w:rPr>
                <w:color w:val="1A1A1A"/>
                <w:sz w:val="18"/>
                <w:szCs w:val="18"/>
              </w:rPr>
              <w:t>• Bank reconciliations; records of all US tax challans and statutory payments.</w:t>
            </w:r>
          </w:p>
          <w:p w14:paraId="0BB93290" w14:textId="77777777" w:rsidR="00B073E6" w:rsidRDefault="00000000">
            <w:pPr>
              <w:spacing w:before="28" w:after="4"/>
            </w:pPr>
            <w:r>
              <w:rPr>
                <w:i/>
                <w:iCs/>
                <w:color w:val="777777"/>
                <w:sz w:val="16"/>
                <w:szCs w:val="16"/>
              </w:rPr>
              <w:t>Not included: US banking relationship management; multi-state nexus analysis; tax audit representation; international tax compliance.</w:t>
            </w:r>
          </w:p>
        </w:tc>
        <w:tc>
          <w:tcPr>
            <w:tcW w:w="27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AD56AAB" w14:textId="77777777" w:rsidR="00B073E6" w:rsidRDefault="00000000">
            <w:pPr>
              <w:spacing w:line="242" w:lineRule="auto"/>
            </w:pPr>
            <w:r>
              <w:rPr>
                <w:color w:val="1A1A1A"/>
                <w:sz w:val="18"/>
                <w:szCs w:val="18"/>
              </w:rPr>
              <w:t>US banking access; invoices/receipts within 48 hrs; US accounting software access; quarterly income estimates.</w:t>
            </w:r>
          </w:p>
        </w:tc>
        <w:tc>
          <w:tcPr>
            <w:tcW w:w="287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86A1057" w14:textId="77777777" w:rsidR="00B073E6" w:rsidRDefault="00000000">
            <w:pPr>
              <w:spacing w:line="242" w:lineRule="auto"/>
            </w:pPr>
            <w:r>
              <w:rPr>
                <w:color w:val="1A1A1A"/>
                <w:sz w:val="18"/>
                <w:szCs w:val="18"/>
              </w:rPr>
              <w:t>≤300 entries; ≤3 US bank accounts; ≤50 invoices/month.</w:t>
            </w:r>
          </w:p>
        </w:tc>
        <w:tc>
          <w:tcPr>
            <w:tcW w:w="28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801BADD" w14:textId="77777777" w:rsidR="00B073E6" w:rsidRDefault="00000000">
            <w:pPr>
              <w:jc w:val="right"/>
            </w:pPr>
            <w:r>
              <w:rPr>
                <w:b/>
                <w:bCs/>
                <w:color w:val="1B3A5C"/>
                <w:sz w:val="18"/>
                <w:szCs w:val="18"/>
              </w:rPr>
              <w:t>USD 800/month</w:t>
            </w:r>
          </w:p>
        </w:tc>
      </w:tr>
      <w:tr w:rsidR="00B073E6" w14:paraId="29AC4D83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1EE8E8F" w14:textId="77777777" w:rsidR="00B073E6" w:rsidRDefault="00000000">
            <w:pPr>
              <w:spacing w:after="2"/>
            </w:pPr>
            <w:r>
              <w:rPr>
                <w:b/>
                <w:bCs/>
                <w:color w:val="1B6B6B"/>
                <w:sz w:val="18"/>
                <w:szCs w:val="18"/>
              </w:rPr>
              <w:t>N2</w:t>
            </w:r>
          </w:p>
          <w:p w14:paraId="77DFD0E6" w14:textId="77777777" w:rsidR="00B073E6" w:rsidRDefault="00000000">
            <w:r>
              <w:rPr>
                <w:color w:val="1A1A1A"/>
                <w:sz w:val="18"/>
                <w:szCs w:val="18"/>
              </w:rPr>
              <w:t>Estimated Tax Filing</w:t>
            </w:r>
          </w:p>
        </w:tc>
        <w:tc>
          <w:tcPr>
            <w:tcW w:w="48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05DF64C" w14:textId="77777777" w:rsidR="00B073E6" w:rsidRDefault="00000000">
            <w:pPr>
              <w:spacing w:line="242" w:lineRule="auto"/>
            </w:pPr>
            <w:r>
              <w:rPr>
                <w:color w:val="1A1A1A"/>
                <w:sz w:val="18"/>
                <w:szCs w:val="18"/>
              </w:rPr>
              <w:t>Quarterly federal and state estimated tax filings, if applicable.</w:t>
            </w:r>
          </w:p>
        </w:tc>
        <w:tc>
          <w:tcPr>
            <w:tcW w:w="27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FBEAD6F" w14:textId="77777777" w:rsidR="00B073E6" w:rsidRDefault="00000000">
            <w:pPr>
              <w:spacing w:after="28" w:line="244" w:lineRule="auto"/>
            </w:pPr>
            <w:r>
              <w:rPr>
                <w:color w:val="BBBBBB"/>
                <w:sz w:val="18"/>
                <w:szCs w:val="18"/>
              </w:rPr>
              <w:t>—</w:t>
            </w:r>
          </w:p>
        </w:tc>
        <w:tc>
          <w:tcPr>
            <w:tcW w:w="287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1103D6A" w14:textId="77777777" w:rsidR="00B073E6" w:rsidRDefault="00000000">
            <w:pPr>
              <w:spacing w:after="28" w:line="244" w:lineRule="auto"/>
            </w:pPr>
            <w:r>
              <w:rPr>
                <w:color w:val="BBBBBB"/>
                <w:sz w:val="18"/>
                <w:szCs w:val="18"/>
              </w:rPr>
              <w:t>—</w:t>
            </w:r>
          </w:p>
        </w:tc>
        <w:tc>
          <w:tcPr>
            <w:tcW w:w="28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710C6EE" w14:textId="77777777" w:rsidR="00B073E6" w:rsidRDefault="00000000">
            <w:pPr>
              <w:jc w:val="right"/>
            </w:pPr>
            <w:r>
              <w:rPr>
                <w:b/>
                <w:bCs/>
                <w:color w:val="1B3A5C"/>
                <w:sz w:val="18"/>
                <w:szCs w:val="18"/>
              </w:rPr>
              <w:t>USD 300/quarter</w:t>
            </w:r>
          </w:p>
        </w:tc>
      </w:tr>
      <w:tr w:rsidR="00B073E6" w14:paraId="00CD876E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2266525" w14:textId="77777777" w:rsidR="00B073E6" w:rsidRDefault="00000000">
            <w:pPr>
              <w:spacing w:after="2"/>
            </w:pPr>
            <w:r>
              <w:rPr>
                <w:b/>
                <w:bCs/>
                <w:color w:val="1B6B6B"/>
                <w:sz w:val="18"/>
                <w:szCs w:val="18"/>
              </w:rPr>
              <w:t>N3</w:t>
            </w:r>
          </w:p>
          <w:p w14:paraId="26030C04" w14:textId="77777777" w:rsidR="00B073E6" w:rsidRDefault="00000000">
            <w:r>
              <w:rPr>
                <w:color w:val="1A1A1A"/>
                <w:sz w:val="18"/>
                <w:szCs w:val="18"/>
              </w:rPr>
              <w:t>Form 1099/1098</w:t>
            </w:r>
          </w:p>
        </w:tc>
        <w:tc>
          <w:tcPr>
            <w:tcW w:w="48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DF0CB8B" w14:textId="77777777" w:rsidR="00B073E6" w:rsidRDefault="00000000">
            <w:pPr>
              <w:spacing w:line="242" w:lineRule="auto"/>
            </w:pPr>
            <w:r>
              <w:rPr>
                <w:color w:val="1A1A1A"/>
                <w:sz w:val="18"/>
                <w:szCs w:val="18"/>
              </w:rPr>
              <w:t>Annual reporting of Form 1099 and 1098 series.</w:t>
            </w:r>
          </w:p>
        </w:tc>
        <w:tc>
          <w:tcPr>
            <w:tcW w:w="27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9BD8862" w14:textId="77777777" w:rsidR="00B073E6" w:rsidRDefault="00000000">
            <w:pPr>
              <w:spacing w:after="28" w:line="244" w:lineRule="auto"/>
            </w:pPr>
            <w:r>
              <w:rPr>
                <w:color w:val="BBBBBB"/>
                <w:sz w:val="18"/>
                <w:szCs w:val="18"/>
              </w:rPr>
              <w:t>—</w:t>
            </w:r>
          </w:p>
        </w:tc>
        <w:tc>
          <w:tcPr>
            <w:tcW w:w="287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725FF39" w14:textId="77777777" w:rsidR="00B073E6" w:rsidRDefault="00000000">
            <w:pPr>
              <w:spacing w:after="28" w:line="244" w:lineRule="auto"/>
            </w:pPr>
            <w:r>
              <w:rPr>
                <w:color w:val="BBBBBB"/>
                <w:sz w:val="18"/>
                <w:szCs w:val="18"/>
              </w:rPr>
              <w:t>—</w:t>
            </w:r>
          </w:p>
        </w:tc>
        <w:tc>
          <w:tcPr>
            <w:tcW w:w="28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7BD3601" w14:textId="77777777" w:rsidR="00B073E6" w:rsidRDefault="00000000">
            <w:pPr>
              <w:jc w:val="right"/>
            </w:pPr>
            <w:r>
              <w:rPr>
                <w:b/>
                <w:bCs/>
                <w:color w:val="1B3A5C"/>
                <w:sz w:val="18"/>
                <w:szCs w:val="18"/>
              </w:rPr>
              <w:t>USD 500/year</w:t>
            </w:r>
          </w:p>
        </w:tc>
      </w:tr>
      <w:tr w:rsidR="00B073E6" w14:paraId="2A137B2D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7D129E0" w14:textId="77777777" w:rsidR="00B073E6" w:rsidRDefault="00000000">
            <w:pPr>
              <w:spacing w:after="2"/>
            </w:pPr>
            <w:r>
              <w:rPr>
                <w:b/>
                <w:bCs/>
                <w:color w:val="1B6B6B"/>
                <w:sz w:val="18"/>
                <w:szCs w:val="18"/>
              </w:rPr>
              <w:t>N4</w:t>
            </w:r>
          </w:p>
          <w:p w14:paraId="5E4068F1" w14:textId="77777777" w:rsidR="00B073E6" w:rsidRDefault="00000000">
            <w:r>
              <w:rPr>
                <w:color w:val="1A1A1A"/>
                <w:sz w:val="18"/>
                <w:szCs w:val="18"/>
              </w:rPr>
              <w:t>Annual Compliances</w:t>
            </w:r>
          </w:p>
        </w:tc>
        <w:tc>
          <w:tcPr>
            <w:tcW w:w="48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806C070" w14:textId="77777777" w:rsidR="00B073E6" w:rsidRDefault="00000000">
            <w:pPr>
              <w:spacing w:line="242" w:lineRule="auto"/>
            </w:pPr>
            <w:r>
              <w:rPr>
                <w:color w:val="1A1A1A"/>
                <w:sz w:val="18"/>
                <w:szCs w:val="18"/>
              </w:rPr>
              <w:t>• Federal tax return (Form 1120) and state income/franchise tax return and annual report.</w:t>
            </w:r>
          </w:p>
          <w:p w14:paraId="66116F30" w14:textId="77777777" w:rsidR="00B073E6" w:rsidRDefault="00000000">
            <w:pPr>
              <w:spacing w:before="22" w:line="242" w:lineRule="auto"/>
            </w:pPr>
            <w:r>
              <w:rPr>
                <w:color w:val="1A1A1A"/>
                <w:sz w:val="18"/>
                <w:szCs w:val="18"/>
              </w:rPr>
              <w:t>• Director/shareholder resolutions; Form W-8 BEN/BEN-E and W-9 as required.</w:t>
            </w:r>
          </w:p>
          <w:p w14:paraId="45E370DC" w14:textId="77777777" w:rsidR="00B073E6" w:rsidRDefault="00000000">
            <w:pPr>
              <w:spacing w:before="22" w:line="242" w:lineRule="auto"/>
            </w:pPr>
            <w:r>
              <w:rPr>
                <w:color w:val="1A1A1A"/>
                <w:sz w:val="18"/>
                <w:szCs w:val="18"/>
              </w:rPr>
              <w:t>• Franchise Tax Return; Registered Agent Renewal.</w:t>
            </w:r>
          </w:p>
        </w:tc>
        <w:tc>
          <w:tcPr>
            <w:tcW w:w="27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16D7B64" w14:textId="77777777" w:rsidR="00B073E6" w:rsidRDefault="00000000">
            <w:pPr>
              <w:spacing w:after="28" w:line="244" w:lineRule="auto"/>
            </w:pPr>
            <w:r>
              <w:rPr>
                <w:color w:val="BBBBBB"/>
                <w:sz w:val="18"/>
                <w:szCs w:val="18"/>
              </w:rPr>
              <w:t>—</w:t>
            </w:r>
          </w:p>
        </w:tc>
        <w:tc>
          <w:tcPr>
            <w:tcW w:w="287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0239282" w14:textId="77777777" w:rsidR="00B073E6" w:rsidRDefault="00000000">
            <w:pPr>
              <w:spacing w:after="28" w:line="244" w:lineRule="auto"/>
            </w:pPr>
            <w:r>
              <w:rPr>
                <w:color w:val="BBBBBB"/>
                <w:sz w:val="18"/>
                <w:szCs w:val="18"/>
              </w:rPr>
              <w:t>—</w:t>
            </w:r>
          </w:p>
        </w:tc>
        <w:tc>
          <w:tcPr>
            <w:tcW w:w="28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FB83D47" w14:textId="77777777" w:rsidR="00B073E6" w:rsidRDefault="00000000">
            <w:pPr>
              <w:jc w:val="right"/>
            </w:pPr>
            <w:r>
              <w:rPr>
                <w:b/>
                <w:bCs/>
                <w:color w:val="1B3A5C"/>
                <w:sz w:val="18"/>
                <w:szCs w:val="18"/>
              </w:rPr>
              <w:t>USD 2,000/year</w:t>
            </w:r>
          </w:p>
        </w:tc>
      </w:tr>
      <w:tr w:rsidR="00B073E6" w14:paraId="5624EDC5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8693188" w14:textId="77777777" w:rsidR="00B073E6" w:rsidRDefault="00000000">
            <w:pPr>
              <w:spacing w:after="2"/>
            </w:pPr>
            <w:r>
              <w:rPr>
                <w:b/>
                <w:bCs/>
                <w:color w:val="1B6B6B"/>
                <w:sz w:val="18"/>
                <w:szCs w:val="18"/>
              </w:rPr>
              <w:t>N5</w:t>
            </w:r>
          </w:p>
          <w:p w14:paraId="069E137D" w14:textId="77777777" w:rsidR="00B073E6" w:rsidRDefault="00000000">
            <w:r>
              <w:rPr>
                <w:color w:val="1A1A1A"/>
                <w:sz w:val="18"/>
                <w:szCs w:val="18"/>
              </w:rPr>
              <w:t>Payroll</w:t>
            </w:r>
          </w:p>
        </w:tc>
        <w:tc>
          <w:tcPr>
            <w:tcW w:w="48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95E5728" w14:textId="77777777" w:rsidR="00B073E6" w:rsidRDefault="00000000">
            <w:pPr>
              <w:spacing w:line="242" w:lineRule="auto"/>
            </w:pPr>
            <w:r>
              <w:rPr>
                <w:color w:val="1A1A1A"/>
                <w:sz w:val="18"/>
                <w:szCs w:val="18"/>
              </w:rPr>
              <w:t>• End-to-end US payroll: salary computation, withholdings (Federal, State, Social Security, Medicare).</w:t>
            </w:r>
          </w:p>
          <w:p w14:paraId="334294F0" w14:textId="77777777" w:rsidR="00B073E6" w:rsidRDefault="00000000">
            <w:pPr>
              <w:spacing w:before="22" w:line="242" w:lineRule="auto"/>
            </w:pPr>
            <w:r>
              <w:rPr>
                <w:color w:val="1A1A1A"/>
                <w:sz w:val="18"/>
                <w:szCs w:val="18"/>
              </w:rPr>
              <w:t>• Payroll tax filings; payroll platform coordination; pay run reviews; Form W-2 and year-end reports.</w:t>
            </w:r>
          </w:p>
        </w:tc>
        <w:tc>
          <w:tcPr>
            <w:tcW w:w="27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C589B53" w14:textId="77777777" w:rsidR="00B073E6" w:rsidRDefault="00000000">
            <w:pPr>
              <w:spacing w:after="28" w:line="244" w:lineRule="auto"/>
            </w:pPr>
            <w:r>
              <w:rPr>
                <w:color w:val="BBBBBB"/>
                <w:sz w:val="18"/>
                <w:szCs w:val="18"/>
              </w:rPr>
              <w:t>—</w:t>
            </w:r>
          </w:p>
        </w:tc>
        <w:tc>
          <w:tcPr>
            <w:tcW w:w="287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E4B745B" w14:textId="77777777" w:rsidR="00B073E6" w:rsidRDefault="00000000">
            <w:pPr>
              <w:spacing w:line="242" w:lineRule="auto"/>
            </w:pPr>
            <w:r>
              <w:rPr>
                <w:color w:val="1A1A1A"/>
                <w:sz w:val="18"/>
                <w:szCs w:val="18"/>
              </w:rPr>
              <w:t>≤25 employees/month.</w:t>
            </w:r>
          </w:p>
        </w:tc>
        <w:tc>
          <w:tcPr>
            <w:tcW w:w="28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FBB792F" w14:textId="77777777" w:rsidR="00B073E6" w:rsidRDefault="00000000">
            <w:pPr>
              <w:jc w:val="right"/>
            </w:pPr>
            <w:r>
              <w:rPr>
                <w:b/>
                <w:bCs/>
                <w:color w:val="1B3A5C"/>
                <w:sz w:val="18"/>
                <w:szCs w:val="18"/>
              </w:rPr>
              <w:t>USD 1,200/month</w:t>
            </w:r>
          </w:p>
        </w:tc>
      </w:tr>
    </w:tbl>
    <w:p w14:paraId="61C27568" w14:textId="77777777" w:rsidR="00B073E6" w:rsidRDefault="00B073E6">
      <w:pPr>
        <w:spacing w:after="44"/>
      </w:pPr>
    </w:p>
    <w:tbl>
      <w:tblPr>
        <w:tblW w:w="146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00"/>
        <w:gridCol w:w="4800"/>
        <w:gridCol w:w="2700"/>
        <w:gridCol w:w="2878"/>
        <w:gridCol w:w="2800"/>
      </w:tblGrid>
      <w:tr w:rsidR="00B073E6" w14:paraId="4D0152E7" w14:textId="77777777">
        <w:tblPrEx>
          <w:tblCellMar>
            <w:top w:w="0" w:type="dxa"/>
            <w:bottom w:w="0" w:type="dxa"/>
          </w:tblCellMar>
        </w:tblPrEx>
        <w:tc>
          <w:tcPr>
            <w:tcW w:w="14678" w:type="dxa"/>
            <w:gridSpan w:val="5"/>
            <w:tcBorders>
              <w:top w:val="single" w:sz="6" w:space="0" w:color="1B3A5C"/>
              <w:left w:val="single" w:sz="6" w:space="0" w:color="1B3A5C"/>
              <w:bottom w:val="single" w:sz="6" w:space="0" w:color="1B3A5C"/>
              <w:right w:val="single" w:sz="6" w:space="0" w:color="1B3A5C"/>
            </w:tcBorders>
            <w:shd w:val="clear" w:color="auto" w:fill="1B3A5C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7C1F049F" w14:textId="77777777" w:rsidR="00B073E6" w:rsidRDefault="00000000">
            <w:r>
              <w:rPr>
                <w:b/>
                <w:bCs/>
                <w:color w:val="FFFFFF"/>
                <w:sz w:val="22"/>
                <w:szCs w:val="22"/>
              </w:rPr>
              <w:t>O.  Singapore Setup &amp; Compliance</w:t>
            </w:r>
          </w:p>
        </w:tc>
      </w:tr>
      <w:tr w:rsidR="00B073E6" w14:paraId="6CFA98E5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5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6D64D98" w14:textId="77777777" w:rsidR="00B073E6" w:rsidRDefault="00000000">
            <w:pPr>
              <w:spacing w:after="28" w:line="244" w:lineRule="auto"/>
            </w:pPr>
            <w:r>
              <w:rPr>
                <w:b/>
                <w:bCs/>
                <w:color w:val="1B3A5C"/>
                <w:sz w:val="18"/>
                <w:szCs w:val="18"/>
              </w:rPr>
              <w:t>Service</w:t>
            </w:r>
          </w:p>
        </w:tc>
        <w:tc>
          <w:tcPr>
            <w:tcW w:w="48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66BACB8" w14:textId="77777777" w:rsidR="00B073E6" w:rsidRDefault="00000000">
            <w:pPr>
              <w:spacing w:after="28" w:line="244" w:lineRule="auto"/>
            </w:pPr>
            <w:r>
              <w:rPr>
                <w:b/>
                <w:bCs/>
                <w:color w:val="1B3A5C"/>
                <w:sz w:val="18"/>
                <w:szCs w:val="18"/>
              </w:rPr>
              <w:t>Scope of Work</w:t>
            </w:r>
          </w:p>
        </w:tc>
        <w:tc>
          <w:tcPr>
            <w:tcW w:w="27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BCDC2EC" w14:textId="77777777" w:rsidR="00B073E6" w:rsidRDefault="00000000">
            <w:pPr>
              <w:spacing w:after="28" w:line="244" w:lineRule="auto"/>
            </w:pPr>
            <w:r>
              <w:rPr>
                <w:b/>
                <w:bCs/>
                <w:color w:val="1B3A5C"/>
                <w:sz w:val="18"/>
                <w:szCs w:val="18"/>
              </w:rPr>
              <w:t>Client Responsibilities</w:t>
            </w:r>
          </w:p>
        </w:tc>
        <w:tc>
          <w:tcPr>
            <w:tcW w:w="287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FBB946C" w14:textId="77777777" w:rsidR="00B073E6" w:rsidRDefault="00000000">
            <w:pPr>
              <w:spacing w:after="28" w:line="244" w:lineRule="auto"/>
            </w:pPr>
            <w:r>
              <w:rPr>
                <w:b/>
                <w:bCs/>
                <w:color w:val="1B3A5C"/>
                <w:sz w:val="18"/>
                <w:szCs w:val="18"/>
              </w:rPr>
              <w:t>Volume / Limits</w:t>
            </w:r>
          </w:p>
        </w:tc>
        <w:tc>
          <w:tcPr>
            <w:tcW w:w="28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A39F863" w14:textId="77777777" w:rsidR="00B073E6" w:rsidRDefault="00000000">
            <w:pPr>
              <w:spacing w:after="28" w:line="244" w:lineRule="auto"/>
              <w:jc w:val="right"/>
            </w:pPr>
            <w:r>
              <w:rPr>
                <w:b/>
                <w:bCs/>
                <w:color w:val="1B3A5C"/>
                <w:sz w:val="18"/>
                <w:szCs w:val="18"/>
              </w:rPr>
              <w:t>Fee</w:t>
            </w:r>
          </w:p>
        </w:tc>
      </w:tr>
      <w:tr w:rsidR="00B073E6" w14:paraId="6FC2A2A2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4C88C77" w14:textId="77777777" w:rsidR="00B073E6" w:rsidRDefault="00000000">
            <w:pPr>
              <w:spacing w:after="2"/>
            </w:pPr>
            <w:r>
              <w:rPr>
                <w:b/>
                <w:bCs/>
                <w:color w:val="1B6B6B"/>
                <w:sz w:val="18"/>
                <w:szCs w:val="18"/>
              </w:rPr>
              <w:t>O1</w:t>
            </w:r>
          </w:p>
          <w:p w14:paraId="7CC1940F" w14:textId="77777777" w:rsidR="00B073E6" w:rsidRDefault="00000000">
            <w:r>
              <w:rPr>
                <w:color w:val="1A1A1A"/>
                <w:sz w:val="18"/>
                <w:szCs w:val="18"/>
              </w:rPr>
              <w:t>Incorporation</w:t>
            </w:r>
          </w:p>
        </w:tc>
        <w:tc>
          <w:tcPr>
            <w:tcW w:w="48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959F3B2" w14:textId="77777777" w:rsidR="00B073E6" w:rsidRDefault="00000000">
            <w:pPr>
              <w:spacing w:line="242" w:lineRule="auto"/>
            </w:pPr>
            <w:r>
              <w:rPr>
                <w:color w:val="1A1A1A"/>
                <w:sz w:val="18"/>
                <w:szCs w:val="18"/>
              </w:rPr>
              <w:t>• Name availability check and reservation; ACRA incorporation application.</w:t>
            </w:r>
          </w:p>
          <w:p w14:paraId="7AE6AB08" w14:textId="77777777" w:rsidR="00B073E6" w:rsidRDefault="00000000">
            <w:pPr>
              <w:spacing w:before="22" w:line="242" w:lineRule="auto"/>
            </w:pPr>
            <w:r>
              <w:rPr>
                <w:color w:val="1A1A1A"/>
                <w:sz w:val="18"/>
                <w:szCs w:val="18"/>
              </w:rPr>
              <w:t>• Certificate of Incorporation; Local Director and Company Secretary services (1 year); registered office address.</w:t>
            </w:r>
          </w:p>
          <w:p w14:paraId="7E3C5B06" w14:textId="77777777" w:rsidR="00B073E6" w:rsidRDefault="00000000">
            <w:pPr>
              <w:spacing w:before="28" w:after="4"/>
            </w:pPr>
            <w:r>
              <w:rPr>
                <w:i/>
                <w:iCs/>
                <w:color w:val="777777"/>
                <w:sz w:val="16"/>
                <w:szCs w:val="16"/>
              </w:rPr>
              <w:t>Not included: Multi-jurisdiction compliance; investment advisory; legal representation.</w:t>
            </w:r>
          </w:p>
        </w:tc>
        <w:tc>
          <w:tcPr>
            <w:tcW w:w="27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C7CDE9A" w14:textId="77777777" w:rsidR="00B073E6" w:rsidRDefault="00000000">
            <w:pPr>
              <w:spacing w:line="242" w:lineRule="auto"/>
            </w:pPr>
            <w:r>
              <w:rPr>
                <w:color w:val="1A1A1A"/>
                <w:sz w:val="18"/>
                <w:szCs w:val="18"/>
              </w:rPr>
              <w:t>Required incorporation documents; monthly transaction data.</w:t>
            </w:r>
          </w:p>
        </w:tc>
        <w:tc>
          <w:tcPr>
            <w:tcW w:w="287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D74A9AB" w14:textId="77777777" w:rsidR="00B073E6" w:rsidRDefault="00000000">
            <w:pPr>
              <w:spacing w:line="242" w:lineRule="auto"/>
            </w:pPr>
            <w:r>
              <w:rPr>
                <w:color w:val="1A1A1A"/>
                <w:sz w:val="18"/>
                <w:szCs w:val="18"/>
              </w:rPr>
              <w:t>New company; ACRA filing; local director and secretary services (1 yr); registered office; ≤100 monthly bookkeeping transactions.</w:t>
            </w:r>
          </w:p>
        </w:tc>
        <w:tc>
          <w:tcPr>
            <w:tcW w:w="28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F9DB201" w14:textId="77777777" w:rsidR="00B073E6" w:rsidRDefault="00000000">
            <w:pPr>
              <w:jc w:val="right"/>
            </w:pPr>
            <w:r>
              <w:rPr>
                <w:b/>
                <w:bCs/>
                <w:color w:val="1B3A5C"/>
                <w:sz w:val="18"/>
                <w:szCs w:val="18"/>
              </w:rPr>
              <w:t>SGD 2,500 one-time</w:t>
            </w:r>
          </w:p>
        </w:tc>
      </w:tr>
      <w:tr w:rsidR="00B073E6" w14:paraId="4D95C5B3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8E60BA1" w14:textId="77777777" w:rsidR="00B073E6" w:rsidRDefault="00000000">
            <w:pPr>
              <w:spacing w:after="2"/>
            </w:pPr>
            <w:r>
              <w:rPr>
                <w:b/>
                <w:bCs/>
                <w:color w:val="1B6B6B"/>
                <w:sz w:val="18"/>
                <w:szCs w:val="18"/>
              </w:rPr>
              <w:t>O2</w:t>
            </w:r>
          </w:p>
          <w:p w14:paraId="4C58CCD2" w14:textId="77777777" w:rsidR="00B073E6" w:rsidRDefault="00000000">
            <w:r>
              <w:rPr>
                <w:color w:val="1A1A1A"/>
                <w:sz w:val="18"/>
                <w:szCs w:val="18"/>
              </w:rPr>
              <w:t>Ongoing Compliance</w:t>
            </w:r>
          </w:p>
        </w:tc>
        <w:tc>
          <w:tcPr>
            <w:tcW w:w="48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5B66A03" w14:textId="77777777" w:rsidR="00B073E6" w:rsidRDefault="00000000">
            <w:pPr>
              <w:spacing w:line="242" w:lineRule="auto"/>
            </w:pPr>
            <w:r>
              <w:rPr>
                <w:color w:val="1A1A1A"/>
                <w:sz w:val="18"/>
                <w:szCs w:val="18"/>
              </w:rPr>
              <w:t>• Monthly bookkeeping and accounting; ACRA annual return filing.</w:t>
            </w:r>
          </w:p>
          <w:p w14:paraId="420DA0C6" w14:textId="77777777" w:rsidR="00B073E6" w:rsidRDefault="00000000">
            <w:pPr>
              <w:spacing w:before="22" w:line="242" w:lineRule="auto"/>
            </w:pPr>
            <w:r>
              <w:rPr>
                <w:color w:val="1A1A1A"/>
                <w:sz w:val="18"/>
                <w:szCs w:val="18"/>
              </w:rPr>
              <w:t>• Corporate tax return; GST registration and compliance (if applicable); local payroll processing.</w:t>
            </w:r>
          </w:p>
        </w:tc>
        <w:tc>
          <w:tcPr>
            <w:tcW w:w="27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FDDA1CD" w14:textId="77777777" w:rsidR="00B073E6" w:rsidRDefault="00000000">
            <w:pPr>
              <w:spacing w:after="28" w:line="244" w:lineRule="auto"/>
            </w:pPr>
            <w:r>
              <w:rPr>
                <w:color w:val="BBBBBB"/>
                <w:sz w:val="18"/>
                <w:szCs w:val="18"/>
              </w:rPr>
              <w:t>—</w:t>
            </w:r>
          </w:p>
        </w:tc>
        <w:tc>
          <w:tcPr>
            <w:tcW w:w="287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494EF18" w14:textId="77777777" w:rsidR="00B073E6" w:rsidRDefault="00000000">
            <w:pPr>
              <w:spacing w:after="28" w:line="244" w:lineRule="auto"/>
            </w:pPr>
            <w:r>
              <w:rPr>
                <w:color w:val="BBBBBB"/>
                <w:sz w:val="18"/>
                <w:szCs w:val="18"/>
              </w:rPr>
              <w:t>—</w:t>
            </w:r>
          </w:p>
        </w:tc>
        <w:tc>
          <w:tcPr>
            <w:tcW w:w="28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0A53959" w14:textId="77777777" w:rsidR="00B073E6" w:rsidRDefault="00000000">
            <w:pPr>
              <w:jc w:val="right"/>
            </w:pPr>
            <w:r>
              <w:rPr>
                <w:b/>
                <w:bCs/>
                <w:color w:val="1B3A5C"/>
                <w:sz w:val="18"/>
                <w:szCs w:val="18"/>
              </w:rPr>
              <w:t>SGD 800/month</w:t>
            </w:r>
          </w:p>
        </w:tc>
      </w:tr>
    </w:tbl>
    <w:p w14:paraId="05CE50FA" w14:textId="77777777" w:rsidR="00B073E6" w:rsidRDefault="00B073E6">
      <w:pPr>
        <w:spacing w:after="44"/>
      </w:pPr>
    </w:p>
    <w:tbl>
      <w:tblPr>
        <w:tblW w:w="146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00"/>
        <w:gridCol w:w="4800"/>
        <w:gridCol w:w="2700"/>
        <w:gridCol w:w="2878"/>
        <w:gridCol w:w="2800"/>
      </w:tblGrid>
      <w:tr w:rsidR="00B073E6" w14:paraId="7F35804B" w14:textId="77777777">
        <w:tblPrEx>
          <w:tblCellMar>
            <w:top w:w="0" w:type="dxa"/>
            <w:bottom w:w="0" w:type="dxa"/>
          </w:tblCellMar>
        </w:tblPrEx>
        <w:tc>
          <w:tcPr>
            <w:tcW w:w="14678" w:type="dxa"/>
            <w:gridSpan w:val="5"/>
            <w:tcBorders>
              <w:top w:val="single" w:sz="6" w:space="0" w:color="1B3A5C"/>
              <w:left w:val="single" w:sz="6" w:space="0" w:color="1B3A5C"/>
              <w:bottom w:val="single" w:sz="6" w:space="0" w:color="1B3A5C"/>
              <w:right w:val="single" w:sz="6" w:space="0" w:color="1B3A5C"/>
            </w:tcBorders>
            <w:shd w:val="clear" w:color="auto" w:fill="1B3A5C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57053E57" w14:textId="77777777" w:rsidR="00B073E6" w:rsidRDefault="00000000">
            <w:r>
              <w:rPr>
                <w:b/>
                <w:bCs/>
                <w:color w:val="FFFFFF"/>
                <w:sz w:val="22"/>
                <w:szCs w:val="22"/>
              </w:rPr>
              <w:t>P.  Business Setup in UAE</w:t>
            </w:r>
          </w:p>
        </w:tc>
      </w:tr>
      <w:tr w:rsidR="00B073E6" w14:paraId="24D78EA4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5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287C4A4" w14:textId="77777777" w:rsidR="00B073E6" w:rsidRDefault="00000000">
            <w:pPr>
              <w:spacing w:after="28" w:line="244" w:lineRule="auto"/>
            </w:pPr>
            <w:r>
              <w:rPr>
                <w:b/>
                <w:bCs/>
                <w:color w:val="1B3A5C"/>
                <w:sz w:val="18"/>
                <w:szCs w:val="18"/>
              </w:rPr>
              <w:lastRenderedPageBreak/>
              <w:t>Service</w:t>
            </w:r>
          </w:p>
        </w:tc>
        <w:tc>
          <w:tcPr>
            <w:tcW w:w="48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D8FAA1B" w14:textId="77777777" w:rsidR="00B073E6" w:rsidRDefault="00000000">
            <w:pPr>
              <w:spacing w:after="28" w:line="244" w:lineRule="auto"/>
            </w:pPr>
            <w:r>
              <w:rPr>
                <w:b/>
                <w:bCs/>
                <w:color w:val="1B3A5C"/>
                <w:sz w:val="18"/>
                <w:szCs w:val="18"/>
              </w:rPr>
              <w:t>Scope of Work</w:t>
            </w:r>
          </w:p>
        </w:tc>
        <w:tc>
          <w:tcPr>
            <w:tcW w:w="27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B7DC88B" w14:textId="77777777" w:rsidR="00B073E6" w:rsidRDefault="00000000">
            <w:pPr>
              <w:spacing w:after="28" w:line="244" w:lineRule="auto"/>
            </w:pPr>
            <w:r>
              <w:rPr>
                <w:b/>
                <w:bCs/>
                <w:color w:val="1B3A5C"/>
                <w:sz w:val="18"/>
                <w:szCs w:val="18"/>
              </w:rPr>
              <w:t>Client Responsibilities</w:t>
            </w:r>
          </w:p>
        </w:tc>
        <w:tc>
          <w:tcPr>
            <w:tcW w:w="287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383445A" w14:textId="77777777" w:rsidR="00B073E6" w:rsidRDefault="00000000">
            <w:pPr>
              <w:spacing w:after="28" w:line="244" w:lineRule="auto"/>
            </w:pPr>
            <w:r>
              <w:rPr>
                <w:b/>
                <w:bCs/>
                <w:color w:val="1B3A5C"/>
                <w:sz w:val="18"/>
                <w:szCs w:val="18"/>
              </w:rPr>
              <w:t>Volume / Limits</w:t>
            </w:r>
          </w:p>
        </w:tc>
        <w:tc>
          <w:tcPr>
            <w:tcW w:w="28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DE211F4" w14:textId="77777777" w:rsidR="00B073E6" w:rsidRDefault="00000000">
            <w:pPr>
              <w:spacing w:after="28" w:line="244" w:lineRule="auto"/>
              <w:jc w:val="right"/>
            </w:pPr>
            <w:r>
              <w:rPr>
                <w:b/>
                <w:bCs/>
                <w:color w:val="1B3A5C"/>
                <w:sz w:val="18"/>
                <w:szCs w:val="18"/>
              </w:rPr>
              <w:t>Fee</w:t>
            </w:r>
          </w:p>
        </w:tc>
      </w:tr>
      <w:tr w:rsidR="00B073E6" w14:paraId="319552A5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C87EA9D" w14:textId="77777777" w:rsidR="00B073E6" w:rsidRDefault="00000000">
            <w:pPr>
              <w:spacing w:after="2"/>
            </w:pPr>
            <w:r>
              <w:rPr>
                <w:b/>
                <w:bCs/>
                <w:color w:val="1B6B6B"/>
                <w:sz w:val="18"/>
                <w:szCs w:val="18"/>
              </w:rPr>
              <w:t>P1</w:t>
            </w:r>
          </w:p>
          <w:p w14:paraId="05407C5B" w14:textId="77777777" w:rsidR="00B073E6" w:rsidRDefault="00000000">
            <w:r>
              <w:rPr>
                <w:color w:val="1A1A1A"/>
                <w:sz w:val="18"/>
                <w:szCs w:val="18"/>
              </w:rPr>
              <w:t>Company Incorporation (Mainland / Free Zone / Offshore)</w:t>
            </w:r>
          </w:p>
        </w:tc>
        <w:tc>
          <w:tcPr>
            <w:tcW w:w="48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5EF5127" w14:textId="77777777" w:rsidR="00B073E6" w:rsidRDefault="00000000">
            <w:pPr>
              <w:spacing w:line="242" w:lineRule="auto"/>
            </w:pPr>
            <w:r>
              <w:rPr>
                <w:color w:val="1A1A1A"/>
                <w:sz w:val="18"/>
                <w:szCs w:val="18"/>
              </w:rPr>
              <w:t>• Advisory on jurisdiction selection (Mainland, Free Zone, Offshore).</w:t>
            </w:r>
          </w:p>
          <w:p w14:paraId="19091173" w14:textId="77777777" w:rsidR="00B073E6" w:rsidRDefault="00000000">
            <w:pPr>
              <w:spacing w:before="22" w:line="242" w:lineRule="auto"/>
            </w:pPr>
            <w:r>
              <w:rPr>
                <w:color w:val="1A1A1A"/>
                <w:sz w:val="18"/>
                <w:szCs w:val="18"/>
              </w:rPr>
              <w:t>• Name reservation; incorporation documents; liaison with licensing authority.</w:t>
            </w:r>
          </w:p>
          <w:p w14:paraId="0BEF18CF" w14:textId="77777777" w:rsidR="00B073E6" w:rsidRDefault="00000000">
            <w:pPr>
              <w:spacing w:before="22" w:line="242" w:lineRule="auto"/>
            </w:pPr>
            <w:r>
              <w:rPr>
                <w:color w:val="1A1A1A"/>
                <w:sz w:val="18"/>
                <w:szCs w:val="18"/>
              </w:rPr>
              <w:t>• MOA/AOA drafting (English and Arabic); notarisation and legal translations.</w:t>
            </w:r>
          </w:p>
          <w:p w14:paraId="6E97813B" w14:textId="77777777" w:rsidR="00B073E6" w:rsidRDefault="00000000">
            <w:pPr>
              <w:spacing w:before="22" w:line="242" w:lineRule="auto"/>
            </w:pPr>
            <w:r>
              <w:rPr>
                <w:color w:val="1A1A1A"/>
                <w:sz w:val="18"/>
                <w:szCs w:val="18"/>
              </w:rPr>
              <w:t>• License issuance; corporate bank account intro and documentation assistance.</w:t>
            </w:r>
          </w:p>
          <w:p w14:paraId="4545B1F0" w14:textId="77777777" w:rsidR="00B073E6" w:rsidRDefault="00000000">
            <w:pPr>
              <w:spacing w:before="22" w:line="242" w:lineRule="auto"/>
            </w:pPr>
            <w:r>
              <w:rPr>
                <w:color w:val="1A1A1A"/>
                <w:sz w:val="18"/>
                <w:szCs w:val="18"/>
              </w:rPr>
              <w:t>• Assistance in selecting office space (co-working, flexi-desk, physical).</w:t>
            </w:r>
          </w:p>
          <w:p w14:paraId="1DC8279F" w14:textId="77777777" w:rsidR="00B073E6" w:rsidRDefault="00000000">
            <w:pPr>
              <w:spacing w:before="28" w:after="4"/>
            </w:pPr>
            <w:r>
              <w:rPr>
                <w:i/>
                <w:iCs/>
                <w:color w:val="777777"/>
                <w:sz w:val="16"/>
                <w:szCs w:val="16"/>
              </w:rPr>
              <w:t>Not included: Regulated activity licensing; real estate investments; immigration consulting beyond business visas.</w:t>
            </w:r>
          </w:p>
        </w:tc>
        <w:tc>
          <w:tcPr>
            <w:tcW w:w="27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2A4B3AA" w14:textId="77777777" w:rsidR="00B073E6" w:rsidRDefault="00000000">
            <w:pPr>
              <w:spacing w:line="242" w:lineRule="auto"/>
            </w:pPr>
            <w:r>
              <w:rPr>
                <w:color w:val="1A1A1A"/>
                <w:sz w:val="18"/>
                <w:szCs w:val="18"/>
              </w:rPr>
              <w:t>Business activity details; required documentation; approve incorporation documents.</w:t>
            </w:r>
          </w:p>
        </w:tc>
        <w:tc>
          <w:tcPr>
            <w:tcW w:w="287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38D3D60" w14:textId="77777777" w:rsidR="00B073E6" w:rsidRDefault="00000000">
            <w:pPr>
              <w:spacing w:line="242" w:lineRule="auto"/>
            </w:pPr>
            <w:r>
              <w:rPr>
                <w:color w:val="1A1A1A"/>
                <w:sz w:val="18"/>
                <w:szCs w:val="18"/>
              </w:rPr>
              <w:t>Mainland/Free Zone/Offshore incorporation; trade license; visa support; bank account opening; office space coordination.</w:t>
            </w:r>
          </w:p>
        </w:tc>
        <w:tc>
          <w:tcPr>
            <w:tcW w:w="28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C7863B0" w14:textId="77777777" w:rsidR="00B073E6" w:rsidRDefault="00000000">
            <w:pPr>
              <w:jc w:val="right"/>
            </w:pPr>
            <w:r>
              <w:rPr>
                <w:b/>
                <w:bCs/>
                <w:color w:val="1B3A5C"/>
                <w:sz w:val="18"/>
                <w:szCs w:val="18"/>
              </w:rPr>
              <w:t>AED 15,000 one-time</w:t>
            </w:r>
          </w:p>
        </w:tc>
      </w:tr>
    </w:tbl>
    <w:p w14:paraId="48905996" w14:textId="77777777" w:rsidR="00B073E6" w:rsidRDefault="00B073E6">
      <w:pPr>
        <w:spacing w:after="44"/>
      </w:pPr>
    </w:p>
    <w:tbl>
      <w:tblPr>
        <w:tblW w:w="146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00"/>
        <w:gridCol w:w="4800"/>
        <w:gridCol w:w="2700"/>
        <w:gridCol w:w="2878"/>
        <w:gridCol w:w="2800"/>
      </w:tblGrid>
      <w:tr w:rsidR="00B073E6" w14:paraId="253BAD08" w14:textId="77777777">
        <w:tblPrEx>
          <w:tblCellMar>
            <w:top w:w="0" w:type="dxa"/>
            <w:bottom w:w="0" w:type="dxa"/>
          </w:tblCellMar>
        </w:tblPrEx>
        <w:tc>
          <w:tcPr>
            <w:tcW w:w="14678" w:type="dxa"/>
            <w:gridSpan w:val="5"/>
            <w:tcBorders>
              <w:top w:val="single" w:sz="6" w:space="0" w:color="1B3A5C"/>
              <w:left w:val="single" w:sz="6" w:space="0" w:color="1B3A5C"/>
              <w:bottom w:val="single" w:sz="6" w:space="0" w:color="1B3A5C"/>
              <w:right w:val="single" w:sz="6" w:space="0" w:color="1B3A5C"/>
            </w:tcBorders>
            <w:shd w:val="clear" w:color="auto" w:fill="1B3A5C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64C99A92" w14:textId="77777777" w:rsidR="00B073E6" w:rsidRDefault="00000000">
            <w:r>
              <w:rPr>
                <w:b/>
                <w:bCs/>
                <w:color w:val="FFFFFF"/>
                <w:sz w:val="22"/>
                <w:szCs w:val="22"/>
              </w:rPr>
              <w:t>Q.  UAE Visa Services</w:t>
            </w:r>
          </w:p>
        </w:tc>
      </w:tr>
      <w:tr w:rsidR="00B073E6" w14:paraId="61788ABA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5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D69C526" w14:textId="77777777" w:rsidR="00B073E6" w:rsidRDefault="00000000">
            <w:pPr>
              <w:spacing w:after="28" w:line="244" w:lineRule="auto"/>
            </w:pPr>
            <w:r>
              <w:rPr>
                <w:b/>
                <w:bCs/>
                <w:color w:val="1B3A5C"/>
                <w:sz w:val="18"/>
                <w:szCs w:val="18"/>
              </w:rPr>
              <w:t>Service</w:t>
            </w:r>
          </w:p>
        </w:tc>
        <w:tc>
          <w:tcPr>
            <w:tcW w:w="48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DBD3A50" w14:textId="77777777" w:rsidR="00B073E6" w:rsidRDefault="00000000">
            <w:pPr>
              <w:spacing w:after="28" w:line="244" w:lineRule="auto"/>
            </w:pPr>
            <w:r>
              <w:rPr>
                <w:b/>
                <w:bCs/>
                <w:color w:val="1B3A5C"/>
                <w:sz w:val="18"/>
                <w:szCs w:val="18"/>
              </w:rPr>
              <w:t>Scope of Work</w:t>
            </w:r>
          </w:p>
        </w:tc>
        <w:tc>
          <w:tcPr>
            <w:tcW w:w="27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F73047A" w14:textId="77777777" w:rsidR="00B073E6" w:rsidRDefault="00000000">
            <w:pPr>
              <w:spacing w:after="28" w:line="244" w:lineRule="auto"/>
            </w:pPr>
            <w:r>
              <w:rPr>
                <w:b/>
                <w:bCs/>
                <w:color w:val="1B3A5C"/>
                <w:sz w:val="18"/>
                <w:szCs w:val="18"/>
              </w:rPr>
              <w:t>Client Responsibilities</w:t>
            </w:r>
          </w:p>
        </w:tc>
        <w:tc>
          <w:tcPr>
            <w:tcW w:w="287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A7F8800" w14:textId="77777777" w:rsidR="00B073E6" w:rsidRDefault="00000000">
            <w:pPr>
              <w:spacing w:after="28" w:line="244" w:lineRule="auto"/>
            </w:pPr>
            <w:r>
              <w:rPr>
                <w:b/>
                <w:bCs/>
                <w:color w:val="1B3A5C"/>
                <w:sz w:val="18"/>
                <w:szCs w:val="18"/>
              </w:rPr>
              <w:t>Volume / Limits</w:t>
            </w:r>
          </w:p>
        </w:tc>
        <w:tc>
          <w:tcPr>
            <w:tcW w:w="28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9912D02" w14:textId="77777777" w:rsidR="00B073E6" w:rsidRDefault="00000000">
            <w:pPr>
              <w:spacing w:after="28" w:line="244" w:lineRule="auto"/>
              <w:jc w:val="right"/>
            </w:pPr>
            <w:r>
              <w:rPr>
                <w:b/>
                <w:bCs/>
                <w:color w:val="1B3A5C"/>
                <w:sz w:val="18"/>
                <w:szCs w:val="18"/>
              </w:rPr>
              <w:t>Fee</w:t>
            </w:r>
          </w:p>
        </w:tc>
      </w:tr>
      <w:tr w:rsidR="00B073E6" w14:paraId="6E210E4C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86EFC13" w14:textId="77777777" w:rsidR="00B073E6" w:rsidRDefault="00000000">
            <w:pPr>
              <w:spacing w:after="2"/>
            </w:pPr>
            <w:r>
              <w:rPr>
                <w:b/>
                <w:bCs/>
                <w:color w:val="1B6B6B"/>
                <w:sz w:val="18"/>
                <w:szCs w:val="18"/>
              </w:rPr>
              <w:t>Q1</w:t>
            </w:r>
          </w:p>
          <w:p w14:paraId="04C9646F" w14:textId="77777777" w:rsidR="00B073E6" w:rsidRDefault="00000000">
            <w:r>
              <w:rPr>
                <w:color w:val="1A1A1A"/>
                <w:sz w:val="18"/>
                <w:szCs w:val="18"/>
              </w:rPr>
              <w:t>Employment Visa</w:t>
            </w:r>
          </w:p>
        </w:tc>
        <w:tc>
          <w:tcPr>
            <w:tcW w:w="48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D1EAFA5" w14:textId="77777777" w:rsidR="00B073E6" w:rsidRDefault="00000000">
            <w:pPr>
              <w:spacing w:line="242" w:lineRule="auto"/>
            </w:pPr>
            <w:r>
              <w:rPr>
                <w:color w:val="1A1A1A"/>
                <w:sz w:val="18"/>
                <w:szCs w:val="18"/>
              </w:rPr>
              <w:t>• Visa quota approval; establishment card and immigration file.</w:t>
            </w:r>
          </w:p>
          <w:p w14:paraId="5D45250E" w14:textId="77777777" w:rsidR="00B073E6" w:rsidRDefault="00000000">
            <w:pPr>
              <w:spacing w:before="22" w:line="242" w:lineRule="auto"/>
            </w:pPr>
            <w:r>
              <w:rPr>
                <w:color w:val="1A1A1A"/>
                <w:sz w:val="18"/>
                <w:szCs w:val="18"/>
              </w:rPr>
              <w:t>• Employment entry permit; medical test and Emirates ID coordination.</w:t>
            </w:r>
          </w:p>
          <w:p w14:paraId="40AB7B4E" w14:textId="77777777" w:rsidR="00B073E6" w:rsidRDefault="00000000">
            <w:pPr>
              <w:spacing w:before="22" w:line="242" w:lineRule="auto"/>
            </w:pPr>
            <w:r>
              <w:rPr>
                <w:color w:val="1A1A1A"/>
                <w:sz w:val="18"/>
                <w:szCs w:val="18"/>
              </w:rPr>
              <w:t>• Labour contract generation (where applicable); visa stamping and activation.</w:t>
            </w:r>
          </w:p>
          <w:p w14:paraId="0DA6246C" w14:textId="77777777" w:rsidR="00B073E6" w:rsidRDefault="00000000">
            <w:pPr>
              <w:spacing w:before="28" w:after="4"/>
            </w:pPr>
            <w:r>
              <w:rPr>
                <w:i/>
                <w:iCs/>
                <w:color w:val="777777"/>
                <w:sz w:val="16"/>
                <w:szCs w:val="16"/>
              </w:rPr>
              <w:t>Not included: Immigration fines or overstay penalties; attestation of personal documents.</w:t>
            </w:r>
          </w:p>
        </w:tc>
        <w:tc>
          <w:tcPr>
            <w:tcW w:w="27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9D008D8" w14:textId="77777777" w:rsidR="00B073E6" w:rsidRDefault="00000000">
            <w:pPr>
              <w:spacing w:line="242" w:lineRule="auto"/>
            </w:pPr>
            <w:r>
              <w:rPr>
                <w:color w:val="1A1A1A"/>
                <w:sz w:val="18"/>
                <w:szCs w:val="18"/>
              </w:rPr>
              <w:t>Employee/passport details; medical appointment coordination; timely approvals and payments.</w:t>
            </w:r>
          </w:p>
        </w:tc>
        <w:tc>
          <w:tcPr>
            <w:tcW w:w="287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CF0167D" w14:textId="77777777" w:rsidR="00B073E6" w:rsidRDefault="00000000">
            <w:pPr>
              <w:spacing w:line="242" w:lineRule="auto"/>
            </w:pPr>
            <w:r>
              <w:rPr>
                <w:color w:val="1A1A1A"/>
                <w:sz w:val="18"/>
                <w:szCs w:val="18"/>
              </w:rPr>
              <w:t>As per agreed number of employee visas per engagement; includes Emirates ID and medical test arrangements.</w:t>
            </w:r>
          </w:p>
        </w:tc>
        <w:tc>
          <w:tcPr>
            <w:tcW w:w="28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19BB951" w14:textId="77777777" w:rsidR="00B073E6" w:rsidRDefault="00000000">
            <w:pPr>
              <w:jc w:val="right"/>
            </w:pPr>
            <w:r>
              <w:rPr>
                <w:b/>
                <w:bCs/>
                <w:color w:val="1B3A5C"/>
                <w:sz w:val="18"/>
                <w:szCs w:val="18"/>
              </w:rPr>
              <w:t xml:space="preserve">As mutually </w:t>
            </w:r>
            <w:proofErr w:type="gramStart"/>
            <w:r>
              <w:rPr>
                <w:b/>
                <w:bCs/>
                <w:color w:val="1B3A5C"/>
                <w:sz w:val="18"/>
                <w:szCs w:val="18"/>
              </w:rPr>
              <w:t>agreed</w:t>
            </w:r>
            <w:proofErr w:type="gramEnd"/>
          </w:p>
        </w:tc>
      </w:tr>
      <w:tr w:rsidR="00B073E6" w14:paraId="30F362B1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52E6A75" w14:textId="77777777" w:rsidR="00B073E6" w:rsidRDefault="00000000">
            <w:pPr>
              <w:spacing w:after="2"/>
            </w:pPr>
            <w:r>
              <w:rPr>
                <w:b/>
                <w:bCs/>
                <w:color w:val="1B6B6B"/>
                <w:sz w:val="18"/>
                <w:szCs w:val="18"/>
              </w:rPr>
              <w:t>Q2</w:t>
            </w:r>
          </w:p>
          <w:p w14:paraId="60B6ACE5" w14:textId="77777777" w:rsidR="00B073E6" w:rsidRDefault="00000000">
            <w:r>
              <w:rPr>
                <w:color w:val="1A1A1A"/>
                <w:sz w:val="18"/>
                <w:szCs w:val="18"/>
              </w:rPr>
              <w:t>Dependent Visa</w:t>
            </w:r>
          </w:p>
        </w:tc>
        <w:tc>
          <w:tcPr>
            <w:tcW w:w="48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B13B557" w14:textId="77777777" w:rsidR="00B073E6" w:rsidRDefault="00000000">
            <w:pPr>
              <w:spacing w:line="242" w:lineRule="auto"/>
            </w:pPr>
            <w:r>
              <w:rPr>
                <w:color w:val="1A1A1A"/>
                <w:sz w:val="18"/>
                <w:szCs w:val="18"/>
              </w:rPr>
              <w:t>• Eligibility advisory; entry permit, medical test, Emirates ID and stamping.</w:t>
            </w:r>
          </w:p>
          <w:p w14:paraId="1E20B6E1" w14:textId="77777777" w:rsidR="00B073E6" w:rsidRDefault="00000000">
            <w:pPr>
              <w:spacing w:before="22" w:line="242" w:lineRule="auto"/>
            </w:pPr>
            <w:r>
              <w:rPr>
                <w:color w:val="1A1A1A"/>
                <w:sz w:val="18"/>
                <w:szCs w:val="18"/>
              </w:rPr>
              <w:t>• Coordination with immigration for dependents.</w:t>
            </w:r>
          </w:p>
        </w:tc>
        <w:tc>
          <w:tcPr>
            <w:tcW w:w="27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8149B45" w14:textId="77777777" w:rsidR="00B073E6" w:rsidRDefault="00000000">
            <w:pPr>
              <w:spacing w:after="28" w:line="244" w:lineRule="auto"/>
            </w:pPr>
            <w:r>
              <w:rPr>
                <w:color w:val="BBBBBB"/>
                <w:sz w:val="18"/>
                <w:szCs w:val="18"/>
              </w:rPr>
              <w:t>—</w:t>
            </w:r>
          </w:p>
        </w:tc>
        <w:tc>
          <w:tcPr>
            <w:tcW w:w="287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995957B" w14:textId="77777777" w:rsidR="00B073E6" w:rsidRDefault="00000000">
            <w:pPr>
              <w:spacing w:after="28" w:line="244" w:lineRule="auto"/>
            </w:pPr>
            <w:r>
              <w:rPr>
                <w:color w:val="BBBBBB"/>
                <w:sz w:val="18"/>
                <w:szCs w:val="18"/>
              </w:rPr>
              <w:t>—</w:t>
            </w:r>
          </w:p>
        </w:tc>
        <w:tc>
          <w:tcPr>
            <w:tcW w:w="28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A9493B4" w14:textId="77777777" w:rsidR="00B073E6" w:rsidRDefault="00000000">
            <w:pPr>
              <w:jc w:val="right"/>
            </w:pPr>
            <w:r>
              <w:rPr>
                <w:b/>
                <w:bCs/>
                <w:color w:val="1B3A5C"/>
                <w:sz w:val="18"/>
                <w:szCs w:val="18"/>
              </w:rPr>
              <w:t xml:space="preserve">As mutually </w:t>
            </w:r>
            <w:proofErr w:type="gramStart"/>
            <w:r>
              <w:rPr>
                <w:b/>
                <w:bCs/>
                <w:color w:val="1B3A5C"/>
                <w:sz w:val="18"/>
                <w:szCs w:val="18"/>
              </w:rPr>
              <w:t>agreed</w:t>
            </w:r>
            <w:proofErr w:type="gramEnd"/>
          </w:p>
        </w:tc>
      </w:tr>
    </w:tbl>
    <w:p w14:paraId="041DF559" w14:textId="77777777" w:rsidR="00B073E6" w:rsidRDefault="00B073E6">
      <w:pPr>
        <w:spacing w:after="44"/>
      </w:pPr>
    </w:p>
    <w:tbl>
      <w:tblPr>
        <w:tblW w:w="146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00"/>
        <w:gridCol w:w="4800"/>
        <w:gridCol w:w="2700"/>
        <w:gridCol w:w="2878"/>
        <w:gridCol w:w="2800"/>
      </w:tblGrid>
      <w:tr w:rsidR="00B073E6" w14:paraId="764C0E22" w14:textId="77777777">
        <w:tblPrEx>
          <w:tblCellMar>
            <w:top w:w="0" w:type="dxa"/>
            <w:bottom w:w="0" w:type="dxa"/>
          </w:tblCellMar>
        </w:tblPrEx>
        <w:tc>
          <w:tcPr>
            <w:tcW w:w="14678" w:type="dxa"/>
            <w:gridSpan w:val="5"/>
            <w:tcBorders>
              <w:top w:val="single" w:sz="6" w:space="0" w:color="1B3A5C"/>
              <w:left w:val="single" w:sz="6" w:space="0" w:color="1B3A5C"/>
              <w:bottom w:val="single" w:sz="6" w:space="0" w:color="1B3A5C"/>
              <w:right w:val="single" w:sz="6" w:space="0" w:color="1B3A5C"/>
            </w:tcBorders>
            <w:shd w:val="clear" w:color="auto" w:fill="1B3A5C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0C5A1108" w14:textId="77777777" w:rsidR="00B073E6" w:rsidRDefault="00000000">
            <w:r>
              <w:rPr>
                <w:b/>
                <w:bCs/>
                <w:color w:val="FFFFFF"/>
                <w:sz w:val="22"/>
                <w:szCs w:val="22"/>
              </w:rPr>
              <w:t>R.  UAE Accounting &amp; Compliance Services</w:t>
            </w:r>
          </w:p>
        </w:tc>
      </w:tr>
      <w:tr w:rsidR="00B073E6" w14:paraId="0B3E0202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5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EC73153" w14:textId="77777777" w:rsidR="00B073E6" w:rsidRDefault="00000000">
            <w:pPr>
              <w:spacing w:after="28" w:line="244" w:lineRule="auto"/>
            </w:pPr>
            <w:r>
              <w:rPr>
                <w:b/>
                <w:bCs/>
                <w:color w:val="1B3A5C"/>
                <w:sz w:val="18"/>
                <w:szCs w:val="18"/>
              </w:rPr>
              <w:t>Service</w:t>
            </w:r>
          </w:p>
        </w:tc>
        <w:tc>
          <w:tcPr>
            <w:tcW w:w="48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ABC2A7A" w14:textId="77777777" w:rsidR="00B073E6" w:rsidRDefault="00000000">
            <w:pPr>
              <w:spacing w:after="28" w:line="244" w:lineRule="auto"/>
            </w:pPr>
            <w:r>
              <w:rPr>
                <w:b/>
                <w:bCs/>
                <w:color w:val="1B3A5C"/>
                <w:sz w:val="18"/>
                <w:szCs w:val="18"/>
              </w:rPr>
              <w:t>Scope of Work</w:t>
            </w:r>
          </w:p>
        </w:tc>
        <w:tc>
          <w:tcPr>
            <w:tcW w:w="27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FB63E52" w14:textId="77777777" w:rsidR="00B073E6" w:rsidRDefault="00000000">
            <w:pPr>
              <w:spacing w:after="28" w:line="244" w:lineRule="auto"/>
            </w:pPr>
            <w:r>
              <w:rPr>
                <w:b/>
                <w:bCs/>
                <w:color w:val="1B3A5C"/>
                <w:sz w:val="18"/>
                <w:szCs w:val="18"/>
              </w:rPr>
              <w:t>Client Responsibilities</w:t>
            </w:r>
          </w:p>
        </w:tc>
        <w:tc>
          <w:tcPr>
            <w:tcW w:w="287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D81ABE0" w14:textId="77777777" w:rsidR="00B073E6" w:rsidRDefault="00000000">
            <w:pPr>
              <w:spacing w:after="28" w:line="244" w:lineRule="auto"/>
            </w:pPr>
            <w:r>
              <w:rPr>
                <w:b/>
                <w:bCs/>
                <w:color w:val="1B3A5C"/>
                <w:sz w:val="18"/>
                <w:szCs w:val="18"/>
              </w:rPr>
              <w:t>Volume / Limits</w:t>
            </w:r>
          </w:p>
        </w:tc>
        <w:tc>
          <w:tcPr>
            <w:tcW w:w="28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2AB9349" w14:textId="77777777" w:rsidR="00B073E6" w:rsidRDefault="00000000">
            <w:pPr>
              <w:spacing w:after="28" w:line="244" w:lineRule="auto"/>
              <w:jc w:val="right"/>
            </w:pPr>
            <w:r>
              <w:rPr>
                <w:b/>
                <w:bCs/>
                <w:color w:val="1B3A5C"/>
                <w:sz w:val="18"/>
                <w:szCs w:val="18"/>
              </w:rPr>
              <w:t>Fee</w:t>
            </w:r>
          </w:p>
        </w:tc>
      </w:tr>
      <w:tr w:rsidR="00B073E6" w14:paraId="1AAE90F8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4DFB9D4" w14:textId="77777777" w:rsidR="00B073E6" w:rsidRDefault="00000000">
            <w:pPr>
              <w:spacing w:after="2"/>
            </w:pPr>
            <w:r>
              <w:rPr>
                <w:b/>
                <w:bCs/>
                <w:color w:val="1B6B6B"/>
                <w:sz w:val="18"/>
                <w:szCs w:val="18"/>
              </w:rPr>
              <w:t>R1</w:t>
            </w:r>
          </w:p>
          <w:p w14:paraId="75E8E633" w14:textId="77777777" w:rsidR="00B073E6" w:rsidRDefault="00000000">
            <w:r>
              <w:rPr>
                <w:color w:val="1A1A1A"/>
                <w:sz w:val="18"/>
                <w:szCs w:val="18"/>
              </w:rPr>
              <w:t>Accounting Support</w:t>
            </w:r>
          </w:p>
        </w:tc>
        <w:tc>
          <w:tcPr>
            <w:tcW w:w="48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2D42E8A" w14:textId="77777777" w:rsidR="00B073E6" w:rsidRDefault="00000000">
            <w:pPr>
              <w:spacing w:line="242" w:lineRule="auto"/>
            </w:pPr>
            <w:r>
              <w:rPr>
                <w:color w:val="1A1A1A"/>
                <w:sz w:val="18"/>
                <w:szCs w:val="18"/>
              </w:rPr>
              <w:t>• IFRS-compliant bookkeeping with monthly closures and reconciliations; chart of accounts and system setup.</w:t>
            </w:r>
          </w:p>
          <w:p w14:paraId="210A08ED" w14:textId="77777777" w:rsidR="00B073E6" w:rsidRDefault="00000000">
            <w:pPr>
              <w:spacing w:before="22" w:line="242" w:lineRule="auto"/>
            </w:pPr>
            <w:r>
              <w:rPr>
                <w:color w:val="1A1A1A"/>
                <w:sz w:val="18"/>
                <w:szCs w:val="18"/>
              </w:rPr>
              <w:t>• AP/AR tracking with ageing analysis; bank and intercompany reconciliations.</w:t>
            </w:r>
          </w:p>
          <w:p w14:paraId="190526B2" w14:textId="77777777" w:rsidR="00B073E6" w:rsidRDefault="00000000">
            <w:pPr>
              <w:spacing w:before="22" w:line="242" w:lineRule="auto"/>
            </w:pPr>
            <w:r>
              <w:rPr>
                <w:color w:val="1A1A1A"/>
                <w:sz w:val="18"/>
                <w:szCs w:val="18"/>
              </w:rPr>
              <w:lastRenderedPageBreak/>
              <w:t>• Monthly MIS: P&amp;L, balance sheet and cash flow with key insights.</w:t>
            </w:r>
          </w:p>
          <w:p w14:paraId="75AA46CA" w14:textId="77777777" w:rsidR="00B073E6" w:rsidRDefault="00000000">
            <w:pPr>
              <w:spacing w:before="22" w:line="242" w:lineRule="auto"/>
            </w:pPr>
            <w:r>
              <w:rPr>
                <w:color w:val="1A1A1A"/>
                <w:sz w:val="18"/>
                <w:szCs w:val="18"/>
              </w:rPr>
              <w:t>• Year-end audit support: coordinate with auditors, prepare schedules, finalise financial statements.</w:t>
            </w:r>
          </w:p>
          <w:p w14:paraId="206AA234" w14:textId="77777777" w:rsidR="00B073E6" w:rsidRDefault="00000000">
            <w:pPr>
              <w:spacing w:before="28" w:after="4"/>
            </w:pPr>
            <w:r>
              <w:rPr>
                <w:i/>
                <w:iCs/>
                <w:color w:val="777777"/>
                <w:sz w:val="16"/>
                <w:szCs w:val="16"/>
              </w:rPr>
              <w:t>Not included: Legal advisory and representation; services not specifically mentioned are excluded unless mutually agreed in writing.</w:t>
            </w:r>
          </w:p>
        </w:tc>
        <w:tc>
          <w:tcPr>
            <w:tcW w:w="27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5DD713E" w14:textId="77777777" w:rsidR="00B073E6" w:rsidRDefault="00000000">
            <w:pPr>
              <w:spacing w:line="242" w:lineRule="auto"/>
            </w:pPr>
            <w:r>
              <w:rPr>
                <w:color w:val="1A1A1A"/>
                <w:sz w:val="18"/>
                <w:szCs w:val="18"/>
              </w:rPr>
              <w:lastRenderedPageBreak/>
              <w:t>• Timely sharing of accurate financial, legal and transactional data.</w:t>
            </w:r>
          </w:p>
          <w:p w14:paraId="0B4E34E3" w14:textId="77777777" w:rsidR="00B073E6" w:rsidRDefault="00000000">
            <w:pPr>
              <w:spacing w:before="22" w:line="242" w:lineRule="auto"/>
            </w:pPr>
            <w:r>
              <w:rPr>
                <w:color w:val="1A1A1A"/>
                <w:sz w:val="18"/>
                <w:szCs w:val="18"/>
              </w:rPr>
              <w:t xml:space="preserve">• Internal coordination; maintain accessible records, invoices, </w:t>
            </w:r>
            <w:r>
              <w:rPr>
                <w:color w:val="1A1A1A"/>
                <w:sz w:val="18"/>
                <w:szCs w:val="18"/>
              </w:rPr>
              <w:lastRenderedPageBreak/>
              <w:t>contracts and supporting documents.</w:t>
            </w:r>
          </w:p>
          <w:p w14:paraId="524FA861" w14:textId="77777777" w:rsidR="00B073E6" w:rsidRDefault="00000000">
            <w:pPr>
              <w:spacing w:before="22" w:line="242" w:lineRule="auto"/>
            </w:pPr>
            <w:r>
              <w:rPr>
                <w:color w:val="1A1A1A"/>
                <w:sz w:val="18"/>
                <w:szCs w:val="18"/>
              </w:rPr>
              <w:t>• Implement recommended changes in systems or processes for compliance.</w:t>
            </w:r>
          </w:p>
        </w:tc>
        <w:tc>
          <w:tcPr>
            <w:tcW w:w="287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4FB68C1" w14:textId="77777777" w:rsidR="00B073E6" w:rsidRDefault="00000000">
            <w:pPr>
              <w:spacing w:line="242" w:lineRule="auto"/>
            </w:pPr>
            <w:r>
              <w:rPr>
                <w:color w:val="1A1A1A"/>
                <w:sz w:val="18"/>
                <w:szCs w:val="18"/>
              </w:rPr>
              <w:lastRenderedPageBreak/>
              <w:t>≤200 transactions/month; VAT, corporate tax and annual audit as per scope.</w:t>
            </w:r>
          </w:p>
        </w:tc>
        <w:tc>
          <w:tcPr>
            <w:tcW w:w="28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BEE93F2" w14:textId="77777777" w:rsidR="00B073E6" w:rsidRDefault="00000000">
            <w:pPr>
              <w:jc w:val="right"/>
            </w:pPr>
            <w:r>
              <w:rPr>
                <w:b/>
                <w:bCs/>
                <w:color w:val="1B3A5C"/>
                <w:sz w:val="18"/>
                <w:szCs w:val="18"/>
              </w:rPr>
              <w:t>AED 5,000/month</w:t>
            </w:r>
          </w:p>
        </w:tc>
      </w:tr>
      <w:tr w:rsidR="00B073E6" w14:paraId="79B3BAB3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5FC3CB5" w14:textId="77777777" w:rsidR="00B073E6" w:rsidRDefault="00000000">
            <w:pPr>
              <w:spacing w:after="2"/>
            </w:pPr>
            <w:r>
              <w:rPr>
                <w:b/>
                <w:bCs/>
                <w:color w:val="1B6B6B"/>
                <w:sz w:val="18"/>
                <w:szCs w:val="18"/>
              </w:rPr>
              <w:t>R2</w:t>
            </w:r>
          </w:p>
          <w:p w14:paraId="28B1B197" w14:textId="77777777" w:rsidR="00B073E6" w:rsidRDefault="00000000">
            <w:r>
              <w:rPr>
                <w:color w:val="1A1A1A"/>
                <w:sz w:val="18"/>
                <w:szCs w:val="18"/>
              </w:rPr>
              <w:t>VAT Registration</w:t>
            </w:r>
          </w:p>
        </w:tc>
        <w:tc>
          <w:tcPr>
            <w:tcW w:w="48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3F6AC6C" w14:textId="77777777" w:rsidR="00B073E6" w:rsidRDefault="00000000">
            <w:pPr>
              <w:spacing w:line="242" w:lineRule="auto"/>
            </w:pPr>
            <w:r>
              <w:rPr>
                <w:color w:val="1A1A1A"/>
                <w:sz w:val="18"/>
                <w:szCs w:val="18"/>
              </w:rPr>
              <w:t>Eligibility assessment; VAT registration application with FTA; documentation support and VAT threshold review.</w:t>
            </w:r>
          </w:p>
        </w:tc>
        <w:tc>
          <w:tcPr>
            <w:tcW w:w="27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9417869" w14:textId="77777777" w:rsidR="00B073E6" w:rsidRDefault="00000000">
            <w:pPr>
              <w:spacing w:after="28" w:line="244" w:lineRule="auto"/>
            </w:pPr>
            <w:r>
              <w:rPr>
                <w:color w:val="BBBBBB"/>
                <w:sz w:val="18"/>
                <w:szCs w:val="18"/>
              </w:rPr>
              <w:t>—</w:t>
            </w:r>
          </w:p>
        </w:tc>
        <w:tc>
          <w:tcPr>
            <w:tcW w:w="287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FB5316F" w14:textId="77777777" w:rsidR="00B073E6" w:rsidRDefault="00000000">
            <w:pPr>
              <w:spacing w:after="28" w:line="244" w:lineRule="auto"/>
            </w:pPr>
            <w:r>
              <w:rPr>
                <w:color w:val="BBBBBB"/>
                <w:sz w:val="18"/>
                <w:szCs w:val="18"/>
              </w:rPr>
              <w:t>—</w:t>
            </w:r>
          </w:p>
        </w:tc>
        <w:tc>
          <w:tcPr>
            <w:tcW w:w="28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5362845" w14:textId="77777777" w:rsidR="00B073E6" w:rsidRDefault="00000000">
            <w:pPr>
              <w:jc w:val="right"/>
            </w:pPr>
            <w:r>
              <w:rPr>
                <w:b/>
                <w:bCs/>
                <w:color w:val="1B3A5C"/>
                <w:sz w:val="18"/>
                <w:szCs w:val="18"/>
              </w:rPr>
              <w:t>AED 2,000 one-time</w:t>
            </w:r>
          </w:p>
        </w:tc>
      </w:tr>
      <w:tr w:rsidR="00B073E6" w14:paraId="08A383C7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F0E6AD9" w14:textId="77777777" w:rsidR="00B073E6" w:rsidRDefault="00000000">
            <w:pPr>
              <w:spacing w:after="2"/>
            </w:pPr>
            <w:r>
              <w:rPr>
                <w:b/>
                <w:bCs/>
                <w:color w:val="1B6B6B"/>
                <w:sz w:val="18"/>
                <w:szCs w:val="18"/>
              </w:rPr>
              <w:t>R3</w:t>
            </w:r>
          </w:p>
          <w:p w14:paraId="6725F08E" w14:textId="77777777" w:rsidR="00B073E6" w:rsidRDefault="00000000">
            <w:r>
              <w:rPr>
                <w:color w:val="1A1A1A"/>
                <w:sz w:val="18"/>
                <w:szCs w:val="18"/>
              </w:rPr>
              <w:t>CT Registration</w:t>
            </w:r>
          </w:p>
        </w:tc>
        <w:tc>
          <w:tcPr>
            <w:tcW w:w="48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58A5CD1" w14:textId="77777777" w:rsidR="00B073E6" w:rsidRDefault="00000000">
            <w:pPr>
              <w:spacing w:line="242" w:lineRule="auto"/>
            </w:pPr>
            <w:r>
              <w:rPr>
                <w:color w:val="1A1A1A"/>
                <w:sz w:val="18"/>
                <w:szCs w:val="18"/>
              </w:rPr>
              <w:t xml:space="preserve">CT registration on </w:t>
            </w:r>
            <w:proofErr w:type="spellStart"/>
            <w:r>
              <w:rPr>
                <w:color w:val="1A1A1A"/>
                <w:sz w:val="18"/>
                <w:szCs w:val="18"/>
              </w:rPr>
              <w:t>EmaraTax</w:t>
            </w:r>
            <w:proofErr w:type="spellEnd"/>
            <w:r>
              <w:rPr>
                <w:color w:val="1A1A1A"/>
                <w:sz w:val="18"/>
                <w:szCs w:val="18"/>
              </w:rPr>
              <w:t xml:space="preserve"> portal; gather required documents; TRN certificate and acknowledgment handling.</w:t>
            </w:r>
          </w:p>
        </w:tc>
        <w:tc>
          <w:tcPr>
            <w:tcW w:w="27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817809D" w14:textId="77777777" w:rsidR="00B073E6" w:rsidRDefault="00000000">
            <w:pPr>
              <w:spacing w:after="28" w:line="244" w:lineRule="auto"/>
            </w:pPr>
            <w:r>
              <w:rPr>
                <w:color w:val="BBBBBB"/>
                <w:sz w:val="18"/>
                <w:szCs w:val="18"/>
              </w:rPr>
              <w:t>—</w:t>
            </w:r>
          </w:p>
        </w:tc>
        <w:tc>
          <w:tcPr>
            <w:tcW w:w="287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8ADD3D6" w14:textId="77777777" w:rsidR="00B073E6" w:rsidRDefault="00000000">
            <w:pPr>
              <w:spacing w:after="28" w:line="244" w:lineRule="auto"/>
            </w:pPr>
            <w:r>
              <w:rPr>
                <w:color w:val="BBBBBB"/>
                <w:sz w:val="18"/>
                <w:szCs w:val="18"/>
              </w:rPr>
              <w:t>—</w:t>
            </w:r>
          </w:p>
        </w:tc>
        <w:tc>
          <w:tcPr>
            <w:tcW w:w="28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FA4998D" w14:textId="77777777" w:rsidR="00B073E6" w:rsidRDefault="00000000">
            <w:pPr>
              <w:jc w:val="right"/>
            </w:pPr>
            <w:r>
              <w:rPr>
                <w:b/>
                <w:bCs/>
                <w:color w:val="1B3A5C"/>
                <w:sz w:val="18"/>
                <w:szCs w:val="18"/>
              </w:rPr>
              <w:t>AED 2,500 one-time</w:t>
            </w:r>
          </w:p>
        </w:tc>
      </w:tr>
      <w:tr w:rsidR="00B073E6" w14:paraId="06138C65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4031CB3" w14:textId="77777777" w:rsidR="00B073E6" w:rsidRDefault="00000000">
            <w:pPr>
              <w:spacing w:after="2"/>
            </w:pPr>
            <w:r>
              <w:rPr>
                <w:b/>
                <w:bCs/>
                <w:color w:val="1B6B6B"/>
                <w:sz w:val="18"/>
                <w:szCs w:val="18"/>
              </w:rPr>
              <w:t>R4</w:t>
            </w:r>
          </w:p>
          <w:p w14:paraId="0670A35F" w14:textId="77777777" w:rsidR="00B073E6" w:rsidRDefault="00000000">
            <w:r>
              <w:rPr>
                <w:color w:val="1A1A1A"/>
                <w:sz w:val="18"/>
                <w:szCs w:val="18"/>
              </w:rPr>
              <w:t>CT Advisory – Initial</w:t>
            </w:r>
          </w:p>
        </w:tc>
        <w:tc>
          <w:tcPr>
            <w:tcW w:w="48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A382AA9" w14:textId="77777777" w:rsidR="00B073E6" w:rsidRDefault="00000000">
            <w:pPr>
              <w:spacing w:line="242" w:lineRule="auto"/>
            </w:pPr>
            <w:r>
              <w:rPr>
                <w:color w:val="1A1A1A"/>
                <w:sz w:val="18"/>
                <w:szCs w:val="18"/>
              </w:rPr>
              <w:t>• Tax impact assessment: business structure, revenue streams, intercompany transactions.</w:t>
            </w:r>
          </w:p>
          <w:p w14:paraId="47C9633F" w14:textId="77777777" w:rsidR="00B073E6" w:rsidRDefault="00000000">
            <w:pPr>
              <w:spacing w:before="22" w:line="242" w:lineRule="auto"/>
            </w:pPr>
            <w:r>
              <w:rPr>
                <w:color w:val="1A1A1A"/>
                <w:sz w:val="18"/>
                <w:szCs w:val="18"/>
              </w:rPr>
              <w:t>• Legal structure and exemption advisory (qualifying free zone, restructuring options).</w:t>
            </w:r>
          </w:p>
          <w:p w14:paraId="13F1372A" w14:textId="77777777" w:rsidR="00B073E6" w:rsidRDefault="00000000">
            <w:pPr>
              <w:spacing w:before="22" w:line="242" w:lineRule="auto"/>
            </w:pPr>
            <w:r>
              <w:rPr>
                <w:color w:val="1A1A1A"/>
                <w:sz w:val="18"/>
                <w:szCs w:val="18"/>
              </w:rPr>
              <w:t>• Chart of accounts alignment for UAE CT; opening balance sheet preparation.</w:t>
            </w:r>
          </w:p>
          <w:p w14:paraId="27DE007B" w14:textId="77777777" w:rsidR="00B073E6" w:rsidRDefault="00000000">
            <w:pPr>
              <w:spacing w:before="22" w:line="242" w:lineRule="auto"/>
            </w:pPr>
            <w:r>
              <w:rPr>
                <w:color w:val="1A1A1A"/>
                <w:sz w:val="18"/>
                <w:szCs w:val="18"/>
              </w:rPr>
              <w:t>• Ongoing CT advisory: transfer pricing, deductible expenses, related-party rules.</w:t>
            </w:r>
          </w:p>
        </w:tc>
        <w:tc>
          <w:tcPr>
            <w:tcW w:w="27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AC52755" w14:textId="77777777" w:rsidR="00B073E6" w:rsidRDefault="00000000">
            <w:pPr>
              <w:spacing w:after="28" w:line="244" w:lineRule="auto"/>
            </w:pPr>
            <w:r>
              <w:rPr>
                <w:color w:val="BBBBBB"/>
                <w:sz w:val="18"/>
                <w:szCs w:val="18"/>
              </w:rPr>
              <w:t>—</w:t>
            </w:r>
          </w:p>
        </w:tc>
        <w:tc>
          <w:tcPr>
            <w:tcW w:w="287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882A7A5" w14:textId="77777777" w:rsidR="00B073E6" w:rsidRDefault="00000000">
            <w:pPr>
              <w:spacing w:after="28" w:line="244" w:lineRule="auto"/>
            </w:pPr>
            <w:r>
              <w:rPr>
                <w:color w:val="BBBBBB"/>
                <w:sz w:val="18"/>
                <w:szCs w:val="18"/>
              </w:rPr>
              <w:t>—</w:t>
            </w:r>
          </w:p>
        </w:tc>
        <w:tc>
          <w:tcPr>
            <w:tcW w:w="28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7662E85" w14:textId="77777777" w:rsidR="00B073E6" w:rsidRDefault="00000000">
            <w:pPr>
              <w:jc w:val="right"/>
            </w:pPr>
            <w:r>
              <w:rPr>
                <w:b/>
                <w:bCs/>
                <w:color w:val="1B3A5C"/>
                <w:sz w:val="18"/>
                <w:szCs w:val="18"/>
              </w:rPr>
              <w:t>AED 15,000 one-time</w:t>
            </w:r>
          </w:p>
        </w:tc>
      </w:tr>
      <w:tr w:rsidR="00B073E6" w14:paraId="7D637FE9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6FDBDA2" w14:textId="77777777" w:rsidR="00B073E6" w:rsidRDefault="00000000">
            <w:pPr>
              <w:spacing w:after="2"/>
            </w:pPr>
            <w:r>
              <w:rPr>
                <w:b/>
                <w:bCs/>
                <w:color w:val="1B6B6B"/>
                <w:sz w:val="18"/>
                <w:szCs w:val="18"/>
              </w:rPr>
              <w:t>R5</w:t>
            </w:r>
          </w:p>
          <w:p w14:paraId="3F60B982" w14:textId="77777777" w:rsidR="00B073E6" w:rsidRDefault="00000000">
            <w:r>
              <w:rPr>
                <w:color w:val="1A1A1A"/>
                <w:sz w:val="18"/>
                <w:szCs w:val="18"/>
              </w:rPr>
              <w:t>VAT Compliance</w:t>
            </w:r>
          </w:p>
        </w:tc>
        <w:tc>
          <w:tcPr>
            <w:tcW w:w="48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CB978E7" w14:textId="77777777" w:rsidR="00B073E6" w:rsidRDefault="00000000">
            <w:pPr>
              <w:spacing w:line="242" w:lineRule="auto"/>
            </w:pPr>
            <w:r>
              <w:rPr>
                <w:color w:val="1A1A1A"/>
                <w:sz w:val="18"/>
                <w:szCs w:val="18"/>
              </w:rPr>
              <w:t>Periodic VAT return filing; record maintenance per UAE law; periodic compliance reviews.</w:t>
            </w:r>
          </w:p>
        </w:tc>
        <w:tc>
          <w:tcPr>
            <w:tcW w:w="27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2603D76" w14:textId="77777777" w:rsidR="00B073E6" w:rsidRDefault="00000000">
            <w:pPr>
              <w:spacing w:after="28" w:line="244" w:lineRule="auto"/>
            </w:pPr>
            <w:r>
              <w:rPr>
                <w:color w:val="BBBBBB"/>
                <w:sz w:val="18"/>
                <w:szCs w:val="18"/>
              </w:rPr>
              <w:t>—</w:t>
            </w:r>
          </w:p>
        </w:tc>
        <w:tc>
          <w:tcPr>
            <w:tcW w:w="287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122C855" w14:textId="77777777" w:rsidR="00B073E6" w:rsidRDefault="00000000">
            <w:pPr>
              <w:spacing w:after="28" w:line="244" w:lineRule="auto"/>
            </w:pPr>
            <w:r>
              <w:rPr>
                <w:color w:val="BBBBBB"/>
                <w:sz w:val="18"/>
                <w:szCs w:val="18"/>
              </w:rPr>
              <w:t>—</w:t>
            </w:r>
          </w:p>
        </w:tc>
        <w:tc>
          <w:tcPr>
            <w:tcW w:w="28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E6C5771" w14:textId="77777777" w:rsidR="00B073E6" w:rsidRDefault="00000000">
            <w:pPr>
              <w:jc w:val="right"/>
            </w:pPr>
            <w:r>
              <w:rPr>
                <w:b/>
                <w:bCs/>
                <w:color w:val="1B3A5C"/>
                <w:sz w:val="18"/>
                <w:szCs w:val="18"/>
              </w:rPr>
              <w:t>AED 3,000/quarter</w:t>
            </w:r>
          </w:p>
        </w:tc>
      </w:tr>
      <w:tr w:rsidR="00B073E6" w14:paraId="747513A9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D2F0321" w14:textId="77777777" w:rsidR="00B073E6" w:rsidRDefault="00000000">
            <w:pPr>
              <w:spacing w:after="2"/>
            </w:pPr>
            <w:r>
              <w:rPr>
                <w:b/>
                <w:bCs/>
                <w:color w:val="1B6B6B"/>
                <w:sz w:val="18"/>
                <w:szCs w:val="18"/>
              </w:rPr>
              <w:t>R6</w:t>
            </w:r>
          </w:p>
          <w:p w14:paraId="3F9801FF" w14:textId="77777777" w:rsidR="00B073E6" w:rsidRDefault="00000000">
            <w:r>
              <w:rPr>
                <w:color w:val="1A1A1A"/>
                <w:sz w:val="18"/>
                <w:szCs w:val="18"/>
              </w:rPr>
              <w:t>VAT Amendment</w:t>
            </w:r>
          </w:p>
        </w:tc>
        <w:tc>
          <w:tcPr>
            <w:tcW w:w="48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5917AF6" w14:textId="77777777" w:rsidR="00B073E6" w:rsidRDefault="00000000">
            <w:pPr>
              <w:spacing w:line="242" w:lineRule="auto"/>
            </w:pPr>
            <w:r>
              <w:rPr>
                <w:color w:val="1A1A1A"/>
                <w:sz w:val="18"/>
                <w:szCs w:val="18"/>
              </w:rPr>
              <w:t>Amendment of VAT registration or returns to reflect business adjustments.</w:t>
            </w:r>
          </w:p>
        </w:tc>
        <w:tc>
          <w:tcPr>
            <w:tcW w:w="27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9271BB6" w14:textId="77777777" w:rsidR="00B073E6" w:rsidRDefault="00000000">
            <w:pPr>
              <w:spacing w:after="28" w:line="244" w:lineRule="auto"/>
            </w:pPr>
            <w:r>
              <w:rPr>
                <w:color w:val="BBBBBB"/>
                <w:sz w:val="18"/>
                <w:szCs w:val="18"/>
              </w:rPr>
              <w:t>—</w:t>
            </w:r>
          </w:p>
        </w:tc>
        <w:tc>
          <w:tcPr>
            <w:tcW w:w="287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C5F07FB" w14:textId="77777777" w:rsidR="00B073E6" w:rsidRDefault="00000000">
            <w:pPr>
              <w:spacing w:after="28" w:line="244" w:lineRule="auto"/>
            </w:pPr>
            <w:r>
              <w:rPr>
                <w:color w:val="BBBBBB"/>
                <w:sz w:val="18"/>
                <w:szCs w:val="18"/>
              </w:rPr>
              <w:t>—</w:t>
            </w:r>
          </w:p>
        </w:tc>
        <w:tc>
          <w:tcPr>
            <w:tcW w:w="28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4C2138F" w14:textId="77777777" w:rsidR="00B073E6" w:rsidRDefault="00000000">
            <w:pPr>
              <w:jc w:val="right"/>
            </w:pPr>
            <w:r>
              <w:rPr>
                <w:b/>
                <w:bCs/>
                <w:color w:val="1B3A5C"/>
                <w:sz w:val="18"/>
                <w:szCs w:val="18"/>
              </w:rPr>
              <w:t xml:space="preserve">As mutually </w:t>
            </w:r>
            <w:proofErr w:type="gramStart"/>
            <w:r>
              <w:rPr>
                <w:b/>
                <w:bCs/>
                <w:color w:val="1B3A5C"/>
                <w:sz w:val="18"/>
                <w:szCs w:val="18"/>
              </w:rPr>
              <w:t>agreed</w:t>
            </w:r>
            <w:proofErr w:type="gramEnd"/>
          </w:p>
        </w:tc>
      </w:tr>
      <w:tr w:rsidR="00B073E6" w14:paraId="52178E98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A803BDF" w14:textId="77777777" w:rsidR="00B073E6" w:rsidRDefault="00000000">
            <w:pPr>
              <w:spacing w:after="2"/>
            </w:pPr>
            <w:r>
              <w:rPr>
                <w:b/>
                <w:bCs/>
                <w:color w:val="1B6B6B"/>
                <w:sz w:val="18"/>
                <w:szCs w:val="18"/>
              </w:rPr>
              <w:t>R7</w:t>
            </w:r>
          </w:p>
          <w:p w14:paraId="3485AF0E" w14:textId="77777777" w:rsidR="00B073E6" w:rsidRDefault="00000000">
            <w:r>
              <w:rPr>
                <w:color w:val="1A1A1A"/>
                <w:sz w:val="18"/>
                <w:szCs w:val="18"/>
              </w:rPr>
              <w:t>CT Return Filing</w:t>
            </w:r>
          </w:p>
        </w:tc>
        <w:tc>
          <w:tcPr>
            <w:tcW w:w="48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7998C26" w14:textId="77777777" w:rsidR="00B073E6" w:rsidRDefault="00000000">
            <w:pPr>
              <w:spacing w:line="242" w:lineRule="auto"/>
            </w:pPr>
            <w:r>
              <w:rPr>
                <w:color w:val="1A1A1A"/>
                <w:sz w:val="18"/>
                <w:szCs w:val="18"/>
              </w:rPr>
              <w:t>• Compile and review financial data; compute taxable income; file annual CT return with FTA.</w:t>
            </w:r>
          </w:p>
          <w:p w14:paraId="28A23C0A" w14:textId="77777777" w:rsidR="00B073E6" w:rsidRDefault="00000000">
            <w:pPr>
              <w:spacing w:before="22" w:line="242" w:lineRule="auto"/>
            </w:pPr>
            <w:r>
              <w:rPr>
                <w:color w:val="1A1A1A"/>
                <w:sz w:val="18"/>
                <w:szCs w:val="18"/>
              </w:rPr>
              <w:t>• Maintain financials, working papers, related-party disclosures and documentation per FTA requirements.</w:t>
            </w:r>
          </w:p>
        </w:tc>
        <w:tc>
          <w:tcPr>
            <w:tcW w:w="27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2E601E1" w14:textId="77777777" w:rsidR="00B073E6" w:rsidRDefault="00000000">
            <w:pPr>
              <w:spacing w:after="28" w:line="244" w:lineRule="auto"/>
            </w:pPr>
            <w:r>
              <w:rPr>
                <w:color w:val="BBBBBB"/>
                <w:sz w:val="18"/>
                <w:szCs w:val="18"/>
              </w:rPr>
              <w:t>—</w:t>
            </w:r>
          </w:p>
        </w:tc>
        <w:tc>
          <w:tcPr>
            <w:tcW w:w="287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CE3020E" w14:textId="77777777" w:rsidR="00B073E6" w:rsidRDefault="00000000">
            <w:pPr>
              <w:spacing w:after="28" w:line="244" w:lineRule="auto"/>
            </w:pPr>
            <w:r>
              <w:rPr>
                <w:color w:val="BBBBBB"/>
                <w:sz w:val="18"/>
                <w:szCs w:val="18"/>
              </w:rPr>
              <w:t>—</w:t>
            </w:r>
          </w:p>
        </w:tc>
        <w:tc>
          <w:tcPr>
            <w:tcW w:w="28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BD2D3E4" w14:textId="77777777" w:rsidR="00B073E6" w:rsidRDefault="00000000">
            <w:pPr>
              <w:jc w:val="right"/>
            </w:pPr>
            <w:r>
              <w:rPr>
                <w:b/>
                <w:bCs/>
                <w:color w:val="1B3A5C"/>
                <w:sz w:val="18"/>
                <w:szCs w:val="18"/>
              </w:rPr>
              <w:t>AED 8,000/year</w:t>
            </w:r>
          </w:p>
        </w:tc>
      </w:tr>
      <w:tr w:rsidR="00B073E6" w14:paraId="35196635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CC642F8" w14:textId="77777777" w:rsidR="00B073E6" w:rsidRDefault="00000000">
            <w:pPr>
              <w:spacing w:after="2"/>
            </w:pPr>
            <w:r>
              <w:rPr>
                <w:b/>
                <w:bCs/>
                <w:color w:val="1B6B6B"/>
                <w:sz w:val="18"/>
                <w:szCs w:val="18"/>
              </w:rPr>
              <w:t>R8</w:t>
            </w:r>
          </w:p>
          <w:p w14:paraId="0D041790" w14:textId="77777777" w:rsidR="00B073E6" w:rsidRDefault="00000000">
            <w:r>
              <w:rPr>
                <w:color w:val="1A1A1A"/>
                <w:sz w:val="18"/>
                <w:szCs w:val="18"/>
              </w:rPr>
              <w:t>Statutory Audit &amp; FS</w:t>
            </w:r>
          </w:p>
        </w:tc>
        <w:tc>
          <w:tcPr>
            <w:tcW w:w="48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1089F57" w14:textId="77777777" w:rsidR="00B073E6" w:rsidRDefault="00000000">
            <w:pPr>
              <w:spacing w:line="242" w:lineRule="auto"/>
            </w:pPr>
            <w:r>
              <w:rPr>
                <w:color w:val="1A1A1A"/>
                <w:sz w:val="18"/>
                <w:szCs w:val="18"/>
              </w:rPr>
              <w:t>• Statutory audit to verify accuracy of financial statements; prepare IFRS-compliant financial statements.</w:t>
            </w:r>
          </w:p>
          <w:p w14:paraId="72D5B700" w14:textId="77777777" w:rsidR="00B073E6" w:rsidRDefault="00000000">
            <w:pPr>
              <w:spacing w:before="22" w:line="242" w:lineRule="auto"/>
            </w:pPr>
            <w:r>
              <w:rPr>
                <w:color w:val="1A1A1A"/>
                <w:sz w:val="18"/>
                <w:szCs w:val="18"/>
              </w:rPr>
              <w:t>• Ensure financial reports meet UAE regulatory standards.</w:t>
            </w:r>
          </w:p>
        </w:tc>
        <w:tc>
          <w:tcPr>
            <w:tcW w:w="27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BDA7882" w14:textId="77777777" w:rsidR="00B073E6" w:rsidRDefault="00000000">
            <w:pPr>
              <w:spacing w:after="28" w:line="244" w:lineRule="auto"/>
            </w:pPr>
            <w:r>
              <w:rPr>
                <w:color w:val="BBBBBB"/>
                <w:sz w:val="18"/>
                <w:szCs w:val="18"/>
              </w:rPr>
              <w:t>—</w:t>
            </w:r>
          </w:p>
        </w:tc>
        <w:tc>
          <w:tcPr>
            <w:tcW w:w="287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74DD04B" w14:textId="77777777" w:rsidR="00B073E6" w:rsidRDefault="00000000">
            <w:pPr>
              <w:spacing w:after="28" w:line="244" w:lineRule="auto"/>
            </w:pPr>
            <w:r>
              <w:rPr>
                <w:color w:val="BBBBBB"/>
                <w:sz w:val="18"/>
                <w:szCs w:val="18"/>
              </w:rPr>
              <w:t>—</w:t>
            </w:r>
          </w:p>
        </w:tc>
        <w:tc>
          <w:tcPr>
            <w:tcW w:w="28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F3CA882" w14:textId="77777777" w:rsidR="00B073E6" w:rsidRDefault="00000000">
            <w:pPr>
              <w:jc w:val="right"/>
            </w:pPr>
            <w:r>
              <w:rPr>
                <w:b/>
                <w:bCs/>
                <w:color w:val="1B3A5C"/>
                <w:sz w:val="18"/>
                <w:szCs w:val="18"/>
              </w:rPr>
              <w:t>AED 25,000/year</w:t>
            </w:r>
          </w:p>
        </w:tc>
      </w:tr>
      <w:tr w:rsidR="00B073E6" w14:paraId="3FB32773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A72D712" w14:textId="77777777" w:rsidR="00B073E6" w:rsidRDefault="00000000">
            <w:pPr>
              <w:spacing w:after="2"/>
            </w:pPr>
            <w:r>
              <w:rPr>
                <w:b/>
                <w:bCs/>
                <w:color w:val="1B6B6B"/>
                <w:sz w:val="18"/>
                <w:szCs w:val="18"/>
              </w:rPr>
              <w:t>R9</w:t>
            </w:r>
          </w:p>
          <w:p w14:paraId="12B1A2E3" w14:textId="77777777" w:rsidR="00B073E6" w:rsidRDefault="00000000">
            <w:r>
              <w:rPr>
                <w:color w:val="1A1A1A"/>
                <w:sz w:val="18"/>
                <w:szCs w:val="18"/>
              </w:rPr>
              <w:t>Annual License &amp; Renewals</w:t>
            </w:r>
          </w:p>
        </w:tc>
        <w:tc>
          <w:tcPr>
            <w:tcW w:w="48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3C28DAB" w14:textId="77777777" w:rsidR="00B073E6" w:rsidRDefault="00000000">
            <w:pPr>
              <w:spacing w:line="242" w:lineRule="auto"/>
            </w:pPr>
            <w:r>
              <w:rPr>
                <w:color w:val="1A1A1A"/>
                <w:sz w:val="18"/>
                <w:szCs w:val="18"/>
              </w:rPr>
              <w:t>• Trade license renewals; lease and establishment card management.</w:t>
            </w:r>
          </w:p>
          <w:p w14:paraId="19C1C399" w14:textId="77777777" w:rsidR="00B073E6" w:rsidRDefault="00000000">
            <w:pPr>
              <w:spacing w:before="22" w:line="242" w:lineRule="auto"/>
            </w:pPr>
            <w:r>
              <w:rPr>
                <w:color w:val="1A1A1A"/>
                <w:sz w:val="18"/>
                <w:szCs w:val="18"/>
              </w:rPr>
              <w:t>• Timely reminders for upcoming renewals; liaison with government authorities; compliance assurance.</w:t>
            </w:r>
          </w:p>
        </w:tc>
        <w:tc>
          <w:tcPr>
            <w:tcW w:w="27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9797C54" w14:textId="77777777" w:rsidR="00B073E6" w:rsidRDefault="00000000">
            <w:pPr>
              <w:spacing w:after="28" w:line="244" w:lineRule="auto"/>
            </w:pPr>
            <w:r>
              <w:rPr>
                <w:color w:val="BBBBBB"/>
                <w:sz w:val="18"/>
                <w:szCs w:val="18"/>
              </w:rPr>
              <w:t>—</w:t>
            </w:r>
          </w:p>
        </w:tc>
        <w:tc>
          <w:tcPr>
            <w:tcW w:w="287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4A381C1" w14:textId="77777777" w:rsidR="00B073E6" w:rsidRDefault="00000000">
            <w:pPr>
              <w:spacing w:after="28" w:line="244" w:lineRule="auto"/>
            </w:pPr>
            <w:r>
              <w:rPr>
                <w:color w:val="BBBBBB"/>
                <w:sz w:val="18"/>
                <w:szCs w:val="18"/>
              </w:rPr>
              <w:t>—</w:t>
            </w:r>
          </w:p>
        </w:tc>
        <w:tc>
          <w:tcPr>
            <w:tcW w:w="28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FB5776C" w14:textId="77777777" w:rsidR="00B073E6" w:rsidRDefault="00000000">
            <w:pPr>
              <w:jc w:val="right"/>
            </w:pPr>
            <w:r>
              <w:rPr>
                <w:b/>
                <w:bCs/>
                <w:color w:val="1B3A5C"/>
                <w:sz w:val="18"/>
                <w:szCs w:val="18"/>
              </w:rPr>
              <w:t>AED 5,000/year</w:t>
            </w:r>
          </w:p>
        </w:tc>
      </w:tr>
      <w:tr w:rsidR="00B073E6" w14:paraId="5C34B59A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6FD4FFA" w14:textId="77777777" w:rsidR="00B073E6" w:rsidRDefault="00000000">
            <w:pPr>
              <w:spacing w:after="2"/>
            </w:pPr>
            <w:r>
              <w:rPr>
                <w:b/>
                <w:bCs/>
                <w:color w:val="1B6B6B"/>
                <w:sz w:val="18"/>
                <w:szCs w:val="18"/>
              </w:rPr>
              <w:t>R10</w:t>
            </w:r>
          </w:p>
          <w:p w14:paraId="4EF2048F" w14:textId="77777777" w:rsidR="00B073E6" w:rsidRDefault="00000000">
            <w:r>
              <w:rPr>
                <w:color w:val="1A1A1A"/>
                <w:sz w:val="18"/>
                <w:szCs w:val="18"/>
              </w:rPr>
              <w:t>Visa Applications &amp; Renewals</w:t>
            </w:r>
          </w:p>
        </w:tc>
        <w:tc>
          <w:tcPr>
            <w:tcW w:w="48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5A5BA84" w14:textId="77777777" w:rsidR="00B073E6" w:rsidRDefault="00000000">
            <w:pPr>
              <w:spacing w:line="242" w:lineRule="auto"/>
            </w:pPr>
            <w:r>
              <w:rPr>
                <w:color w:val="1A1A1A"/>
                <w:sz w:val="18"/>
                <w:szCs w:val="18"/>
              </w:rPr>
              <w:t>• New and renewal visa applications; documentation management; status tracking.</w:t>
            </w:r>
          </w:p>
          <w:p w14:paraId="31F12841" w14:textId="77777777" w:rsidR="00B073E6" w:rsidRDefault="00000000">
            <w:pPr>
              <w:spacing w:before="22" w:line="242" w:lineRule="auto"/>
            </w:pPr>
            <w:r>
              <w:rPr>
                <w:color w:val="1A1A1A"/>
                <w:sz w:val="18"/>
                <w:szCs w:val="18"/>
              </w:rPr>
              <w:t>• Family visa/sponsorship support and renewal compliance.</w:t>
            </w:r>
          </w:p>
        </w:tc>
        <w:tc>
          <w:tcPr>
            <w:tcW w:w="27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BA21856" w14:textId="77777777" w:rsidR="00B073E6" w:rsidRDefault="00000000">
            <w:pPr>
              <w:spacing w:after="28" w:line="244" w:lineRule="auto"/>
            </w:pPr>
            <w:r>
              <w:rPr>
                <w:color w:val="BBBBBB"/>
                <w:sz w:val="18"/>
                <w:szCs w:val="18"/>
              </w:rPr>
              <w:t>—</w:t>
            </w:r>
          </w:p>
        </w:tc>
        <w:tc>
          <w:tcPr>
            <w:tcW w:w="287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48C6319" w14:textId="77777777" w:rsidR="00B073E6" w:rsidRDefault="00000000">
            <w:pPr>
              <w:spacing w:after="28" w:line="244" w:lineRule="auto"/>
            </w:pPr>
            <w:r>
              <w:rPr>
                <w:color w:val="BBBBBB"/>
                <w:sz w:val="18"/>
                <w:szCs w:val="18"/>
              </w:rPr>
              <w:t>—</w:t>
            </w:r>
          </w:p>
        </w:tc>
        <w:tc>
          <w:tcPr>
            <w:tcW w:w="28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8C29756" w14:textId="77777777" w:rsidR="00B073E6" w:rsidRDefault="00000000">
            <w:pPr>
              <w:jc w:val="right"/>
            </w:pPr>
            <w:r>
              <w:rPr>
                <w:b/>
                <w:bCs/>
                <w:color w:val="1B3A5C"/>
                <w:sz w:val="18"/>
                <w:szCs w:val="18"/>
              </w:rPr>
              <w:t xml:space="preserve">As mutually </w:t>
            </w:r>
            <w:proofErr w:type="gramStart"/>
            <w:r>
              <w:rPr>
                <w:b/>
                <w:bCs/>
                <w:color w:val="1B3A5C"/>
                <w:sz w:val="18"/>
                <w:szCs w:val="18"/>
              </w:rPr>
              <w:t>agreed</w:t>
            </w:r>
            <w:proofErr w:type="gramEnd"/>
          </w:p>
        </w:tc>
      </w:tr>
      <w:tr w:rsidR="00B073E6" w14:paraId="7FC6865C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D27BC6B" w14:textId="77777777" w:rsidR="00B073E6" w:rsidRDefault="00000000">
            <w:pPr>
              <w:spacing w:after="2"/>
            </w:pPr>
            <w:r>
              <w:rPr>
                <w:b/>
                <w:bCs/>
                <w:color w:val="1B6B6B"/>
                <w:sz w:val="18"/>
                <w:szCs w:val="18"/>
              </w:rPr>
              <w:lastRenderedPageBreak/>
              <w:t>R11</w:t>
            </w:r>
          </w:p>
          <w:p w14:paraId="28744F28" w14:textId="77777777" w:rsidR="00B073E6" w:rsidRDefault="00000000">
            <w:r>
              <w:rPr>
                <w:color w:val="1A1A1A"/>
                <w:sz w:val="18"/>
                <w:szCs w:val="18"/>
              </w:rPr>
              <w:t>Tax Residency Certificate</w:t>
            </w:r>
          </w:p>
        </w:tc>
        <w:tc>
          <w:tcPr>
            <w:tcW w:w="48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10D75CB" w14:textId="77777777" w:rsidR="00B073E6" w:rsidRDefault="00000000">
            <w:pPr>
              <w:spacing w:line="242" w:lineRule="auto"/>
            </w:pPr>
            <w:r>
              <w:rPr>
                <w:color w:val="1A1A1A"/>
                <w:sz w:val="18"/>
                <w:szCs w:val="18"/>
              </w:rPr>
              <w:t>• Eligibility assessment; TRC application to UAE Ministry of Finance.</w:t>
            </w:r>
          </w:p>
          <w:p w14:paraId="4C6CB26E" w14:textId="77777777" w:rsidR="00B073E6" w:rsidRDefault="00000000">
            <w:pPr>
              <w:spacing w:before="22" w:line="242" w:lineRule="auto"/>
            </w:pPr>
            <w:r>
              <w:rPr>
                <w:color w:val="1A1A1A"/>
                <w:sz w:val="18"/>
                <w:szCs w:val="18"/>
              </w:rPr>
              <w:t>• Document compilation for double-tax treaty benefits.</w:t>
            </w:r>
          </w:p>
        </w:tc>
        <w:tc>
          <w:tcPr>
            <w:tcW w:w="27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105FCF5" w14:textId="77777777" w:rsidR="00B073E6" w:rsidRDefault="00000000">
            <w:pPr>
              <w:spacing w:after="28" w:line="244" w:lineRule="auto"/>
            </w:pPr>
            <w:r>
              <w:rPr>
                <w:color w:val="BBBBBB"/>
                <w:sz w:val="18"/>
                <w:szCs w:val="18"/>
              </w:rPr>
              <w:t>—</w:t>
            </w:r>
          </w:p>
        </w:tc>
        <w:tc>
          <w:tcPr>
            <w:tcW w:w="287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DC5F20F" w14:textId="77777777" w:rsidR="00B073E6" w:rsidRDefault="00000000">
            <w:pPr>
              <w:spacing w:after="28" w:line="244" w:lineRule="auto"/>
            </w:pPr>
            <w:r>
              <w:rPr>
                <w:color w:val="BBBBBB"/>
                <w:sz w:val="18"/>
                <w:szCs w:val="18"/>
              </w:rPr>
              <w:t>—</w:t>
            </w:r>
          </w:p>
        </w:tc>
        <w:tc>
          <w:tcPr>
            <w:tcW w:w="28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DE405FD" w14:textId="77777777" w:rsidR="00B073E6" w:rsidRDefault="00000000">
            <w:pPr>
              <w:jc w:val="right"/>
            </w:pPr>
            <w:r>
              <w:rPr>
                <w:b/>
                <w:bCs/>
                <w:color w:val="1B3A5C"/>
                <w:sz w:val="18"/>
                <w:szCs w:val="18"/>
              </w:rPr>
              <w:t>AED 3,000/year</w:t>
            </w:r>
          </w:p>
        </w:tc>
      </w:tr>
    </w:tbl>
    <w:p w14:paraId="7E1D7440" w14:textId="77777777" w:rsidR="00B073E6" w:rsidRDefault="00B073E6">
      <w:pPr>
        <w:spacing w:after="44"/>
      </w:pPr>
    </w:p>
    <w:tbl>
      <w:tblPr>
        <w:tblW w:w="146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00"/>
        <w:gridCol w:w="4800"/>
        <w:gridCol w:w="2700"/>
        <w:gridCol w:w="2878"/>
        <w:gridCol w:w="2800"/>
      </w:tblGrid>
      <w:tr w:rsidR="00B073E6" w14:paraId="1A4DBC3D" w14:textId="77777777">
        <w:tblPrEx>
          <w:tblCellMar>
            <w:top w:w="0" w:type="dxa"/>
            <w:bottom w:w="0" w:type="dxa"/>
          </w:tblCellMar>
        </w:tblPrEx>
        <w:tc>
          <w:tcPr>
            <w:tcW w:w="14678" w:type="dxa"/>
            <w:gridSpan w:val="5"/>
            <w:tcBorders>
              <w:top w:val="single" w:sz="6" w:space="0" w:color="1B3A5C"/>
              <w:left w:val="single" w:sz="6" w:space="0" w:color="1B3A5C"/>
              <w:bottom w:val="single" w:sz="6" w:space="0" w:color="1B3A5C"/>
              <w:right w:val="single" w:sz="6" w:space="0" w:color="1B3A5C"/>
            </w:tcBorders>
            <w:shd w:val="clear" w:color="auto" w:fill="1B3A5C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4B01ACC4" w14:textId="77777777" w:rsidR="00B073E6" w:rsidRDefault="00000000">
            <w:r>
              <w:rPr>
                <w:b/>
                <w:bCs/>
                <w:color w:val="FFFFFF"/>
                <w:sz w:val="22"/>
                <w:szCs w:val="22"/>
              </w:rPr>
              <w:t>S.  Renewals &amp; Compliance</w:t>
            </w:r>
          </w:p>
        </w:tc>
      </w:tr>
      <w:tr w:rsidR="00B073E6" w14:paraId="5D294055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5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33B2C41" w14:textId="77777777" w:rsidR="00B073E6" w:rsidRDefault="00000000">
            <w:pPr>
              <w:spacing w:after="28" w:line="244" w:lineRule="auto"/>
            </w:pPr>
            <w:r>
              <w:rPr>
                <w:b/>
                <w:bCs/>
                <w:color w:val="1B3A5C"/>
                <w:sz w:val="18"/>
                <w:szCs w:val="18"/>
              </w:rPr>
              <w:t>Service</w:t>
            </w:r>
          </w:p>
        </w:tc>
        <w:tc>
          <w:tcPr>
            <w:tcW w:w="48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01D8705" w14:textId="77777777" w:rsidR="00B073E6" w:rsidRDefault="00000000">
            <w:pPr>
              <w:spacing w:after="28" w:line="244" w:lineRule="auto"/>
            </w:pPr>
            <w:r>
              <w:rPr>
                <w:b/>
                <w:bCs/>
                <w:color w:val="1B3A5C"/>
                <w:sz w:val="18"/>
                <w:szCs w:val="18"/>
              </w:rPr>
              <w:t>Scope of Work</w:t>
            </w:r>
          </w:p>
        </w:tc>
        <w:tc>
          <w:tcPr>
            <w:tcW w:w="27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7D17049" w14:textId="77777777" w:rsidR="00B073E6" w:rsidRDefault="00000000">
            <w:pPr>
              <w:spacing w:after="28" w:line="244" w:lineRule="auto"/>
            </w:pPr>
            <w:r>
              <w:rPr>
                <w:b/>
                <w:bCs/>
                <w:color w:val="1B3A5C"/>
                <w:sz w:val="18"/>
                <w:szCs w:val="18"/>
              </w:rPr>
              <w:t>Client Responsibilities</w:t>
            </w:r>
          </w:p>
        </w:tc>
        <w:tc>
          <w:tcPr>
            <w:tcW w:w="287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8CD4D1B" w14:textId="77777777" w:rsidR="00B073E6" w:rsidRDefault="00000000">
            <w:pPr>
              <w:spacing w:after="28" w:line="244" w:lineRule="auto"/>
            </w:pPr>
            <w:r>
              <w:rPr>
                <w:b/>
                <w:bCs/>
                <w:color w:val="1B3A5C"/>
                <w:sz w:val="18"/>
                <w:szCs w:val="18"/>
              </w:rPr>
              <w:t>Volume / Limits</w:t>
            </w:r>
          </w:p>
        </w:tc>
        <w:tc>
          <w:tcPr>
            <w:tcW w:w="28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713C995" w14:textId="77777777" w:rsidR="00B073E6" w:rsidRDefault="00000000">
            <w:pPr>
              <w:spacing w:after="28" w:line="244" w:lineRule="auto"/>
              <w:jc w:val="right"/>
            </w:pPr>
            <w:r>
              <w:rPr>
                <w:b/>
                <w:bCs/>
                <w:color w:val="1B3A5C"/>
                <w:sz w:val="18"/>
                <w:szCs w:val="18"/>
              </w:rPr>
              <w:t>Fee</w:t>
            </w:r>
          </w:p>
        </w:tc>
      </w:tr>
      <w:tr w:rsidR="00B073E6" w14:paraId="36C5FE00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295E2B6" w14:textId="77777777" w:rsidR="00B073E6" w:rsidRDefault="00000000">
            <w:pPr>
              <w:spacing w:after="2"/>
            </w:pPr>
            <w:r>
              <w:rPr>
                <w:b/>
                <w:bCs/>
                <w:color w:val="1B6B6B"/>
                <w:sz w:val="18"/>
                <w:szCs w:val="18"/>
              </w:rPr>
              <w:t>S1</w:t>
            </w:r>
          </w:p>
          <w:p w14:paraId="1B270DD3" w14:textId="77777777" w:rsidR="00B073E6" w:rsidRDefault="00000000">
            <w:r>
              <w:rPr>
                <w:color w:val="1A1A1A"/>
                <w:sz w:val="18"/>
                <w:szCs w:val="18"/>
              </w:rPr>
              <w:t>License &amp; Establishment Card</w:t>
            </w:r>
          </w:p>
        </w:tc>
        <w:tc>
          <w:tcPr>
            <w:tcW w:w="48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44A29D9" w14:textId="77777777" w:rsidR="00B073E6" w:rsidRDefault="00000000">
            <w:pPr>
              <w:spacing w:line="242" w:lineRule="auto"/>
            </w:pPr>
            <w:r>
              <w:rPr>
                <w:color w:val="1A1A1A"/>
                <w:sz w:val="18"/>
                <w:szCs w:val="18"/>
              </w:rPr>
              <w:t>• Monitor upcoming renewals (license, immigration card, labour); prepare and submit renewal documentation.</w:t>
            </w:r>
          </w:p>
          <w:p w14:paraId="6C344DA2" w14:textId="77777777" w:rsidR="00B073E6" w:rsidRDefault="00000000">
            <w:pPr>
              <w:spacing w:before="22" w:line="242" w:lineRule="auto"/>
            </w:pPr>
            <w:r>
              <w:rPr>
                <w:color w:val="1A1A1A"/>
                <w:sz w:val="18"/>
                <w:szCs w:val="18"/>
              </w:rPr>
              <w:t xml:space="preserve">• Liaise with free zone/mainland authorities; assist with lease renewal and </w:t>
            </w:r>
            <w:proofErr w:type="spellStart"/>
            <w:r>
              <w:rPr>
                <w:color w:val="1A1A1A"/>
                <w:sz w:val="18"/>
                <w:szCs w:val="18"/>
              </w:rPr>
              <w:t>Ejari</w:t>
            </w:r>
            <w:proofErr w:type="spellEnd"/>
            <w:r>
              <w:rPr>
                <w:color w:val="1A1A1A"/>
                <w:sz w:val="18"/>
                <w:szCs w:val="18"/>
              </w:rPr>
              <w:t xml:space="preserve"> (if applicable).</w:t>
            </w:r>
          </w:p>
          <w:p w14:paraId="2D933DF5" w14:textId="77777777" w:rsidR="00B073E6" w:rsidRDefault="00000000">
            <w:pPr>
              <w:spacing w:before="28" w:after="4"/>
            </w:pPr>
            <w:r>
              <w:rPr>
                <w:i/>
                <w:iCs/>
                <w:color w:val="777777"/>
                <w:sz w:val="16"/>
                <w:szCs w:val="16"/>
              </w:rPr>
              <w:t>Not included: Immigration fines or overstay penalties; attestation of personal documents.</w:t>
            </w:r>
          </w:p>
        </w:tc>
        <w:tc>
          <w:tcPr>
            <w:tcW w:w="27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4BCAE75" w14:textId="77777777" w:rsidR="00B073E6" w:rsidRDefault="00000000">
            <w:pPr>
              <w:spacing w:line="242" w:lineRule="auto"/>
            </w:pPr>
            <w:r>
              <w:rPr>
                <w:color w:val="1A1A1A"/>
                <w:sz w:val="18"/>
                <w:szCs w:val="18"/>
              </w:rPr>
              <w:t>Approve renewals on time; provide updated lease agreement if required.</w:t>
            </w:r>
          </w:p>
        </w:tc>
        <w:tc>
          <w:tcPr>
            <w:tcW w:w="287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57D78CC" w14:textId="77777777" w:rsidR="00B073E6" w:rsidRDefault="00000000">
            <w:pPr>
              <w:spacing w:line="242" w:lineRule="auto"/>
            </w:pPr>
            <w:r>
              <w:rPr>
                <w:color w:val="1A1A1A"/>
                <w:sz w:val="18"/>
                <w:szCs w:val="18"/>
              </w:rPr>
              <w:t>Annual per entity/visa holder; license, establishment card and visa renewals for employees and dependents.</w:t>
            </w:r>
          </w:p>
        </w:tc>
        <w:tc>
          <w:tcPr>
            <w:tcW w:w="28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9901016" w14:textId="77777777" w:rsidR="00B073E6" w:rsidRDefault="00000000">
            <w:pPr>
              <w:jc w:val="right"/>
            </w:pPr>
            <w:r>
              <w:rPr>
                <w:b/>
                <w:bCs/>
                <w:color w:val="1B3A5C"/>
                <w:sz w:val="18"/>
                <w:szCs w:val="18"/>
              </w:rPr>
              <w:t>AED 4,000/year</w:t>
            </w:r>
          </w:p>
        </w:tc>
      </w:tr>
      <w:tr w:rsidR="00B073E6" w14:paraId="6C399371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4AE0FF4" w14:textId="77777777" w:rsidR="00B073E6" w:rsidRDefault="00000000">
            <w:pPr>
              <w:spacing w:after="2"/>
            </w:pPr>
            <w:r>
              <w:rPr>
                <w:b/>
                <w:bCs/>
                <w:color w:val="1B6B6B"/>
                <w:sz w:val="18"/>
                <w:szCs w:val="18"/>
              </w:rPr>
              <w:t>S2</w:t>
            </w:r>
          </w:p>
          <w:p w14:paraId="04A6E833" w14:textId="77777777" w:rsidR="00B073E6" w:rsidRDefault="00000000">
            <w:r>
              <w:rPr>
                <w:color w:val="1A1A1A"/>
                <w:sz w:val="18"/>
                <w:szCs w:val="18"/>
              </w:rPr>
              <w:t>Visa Renewals</w:t>
            </w:r>
          </w:p>
        </w:tc>
        <w:tc>
          <w:tcPr>
            <w:tcW w:w="48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22696DD" w14:textId="77777777" w:rsidR="00B073E6" w:rsidRDefault="00000000">
            <w:pPr>
              <w:spacing w:line="242" w:lineRule="auto"/>
            </w:pPr>
            <w:r>
              <w:rPr>
                <w:color w:val="1A1A1A"/>
                <w:sz w:val="18"/>
                <w:szCs w:val="18"/>
              </w:rPr>
              <w:t>Initiate renewal 45 days in advance; medical and Emirates ID coordination; visa stamping.</w:t>
            </w:r>
          </w:p>
        </w:tc>
        <w:tc>
          <w:tcPr>
            <w:tcW w:w="27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D7667CF" w14:textId="77777777" w:rsidR="00B073E6" w:rsidRDefault="00000000">
            <w:pPr>
              <w:spacing w:after="28" w:line="244" w:lineRule="auto"/>
            </w:pPr>
            <w:r>
              <w:rPr>
                <w:color w:val="BBBBBB"/>
                <w:sz w:val="18"/>
                <w:szCs w:val="18"/>
              </w:rPr>
              <w:t>—</w:t>
            </w:r>
          </w:p>
        </w:tc>
        <w:tc>
          <w:tcPr>
            <w:tcW w:w="287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27973FF" w14:textId="77777777" w:rsidR="00B073E6" w:rsidRDefault="00000000">
            <w:pPr>
              <w:spacing w:after="28" w:line="244" w:lineRule="auto"/>
            </w:pPr>
            <w:r>
              <w:rPr>
                <w:color w:val="BBBBBB"/>
                <w:sz w:val="18"/>
                <w:szCs w:val="18"/>
              </w:rPr>
              <w:t>—</w:t>
            </w:r>
          </w:p>
        </w:tc>
        <w:tc>
          <w:tcPr>
            <w:tcW w:w="28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863EAF5" w14:textId="77777777" w:rsidR="00B073E6" w:rsidRDefault="00000000">
            <w:pPr>
              <w:jc w:val="right"/>
            </w:pPr>
            <w:r>
              <w:rPr>
                <w:b/>
                <w:bCs/>
                <w:color w:val="1B3A5C"/>
                <w:sz w:val="18"/>
                <w:szCs w:val="18"/>
              </w:rPr>
              <w:t>AED 2,500/year</w:t>
            </w:r>
          </w:p>
        </w:tc>
      </w:tr>
    </w:tbl>
    <w:p w14:paraId="77DA391A" w14:textId="77777777" w:rsidR="00B073E6" w:rsidRDefault="00B073E6">
      <w:pPr>
        <w:spacing w:after="44"/>
      </w:pPr>
    </w:p>
    <w:tbl>
      <w:tblPr>
        <w:tblW w:w="146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00"/>
        <w:gridCol w:w="4800"/>
        <w:gridCol w:w="2700"/>
        <w:gridCol w:w="2878"/>
        <w:gridCol w:w="2800"/>
      </w:tblGrid>
      <w:tr w:rsidR="00B073E6" w14:paraId="30761B42" w14:textId="77777777">
        <w:tblPrEx>
          <w:tblCellMar>
            <w:top w:w="0" w:type="dxa"/>
            <w:bottom w:w="0" w:type="dxa"/>
          </w:tblCellMar>
        </w:tblPrEx>
        <w:tc>
          <w:tcPr>
            <w:tcW w:w="14678" w:type="dxa"/>
            <w:gridSpan w:val="5"/>
            <w:tcBorders>
              <w:top w:val="single" w:sz="6" w:space="0" w:color="1B3A5C"/>
              <w:left w:val="single" w:sz="6" w:space="0" w:color="1B3A5C"/>
              <w:bottom w:val="single" w:sz="6" w:space="0" w:color="1B3A5C"/>
              <w:right w:val="single" w:sz="6" w:space="0" w:color="1B3A5C"/>
            </w:tcBorders>
            <w:shd w:val="clear" w:color="auto" w:fill="1B3A5C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09CD9FBF" w14:textId="77777777" w:rsidR="00B073E6" w:rsidRDefault="00000000">
            <w:r>
              <w:rPr>
                <w:b/>
                <w:bCs/>
                <w:color w:val="FFFFFF"/>
                <w:sz w:val="22"/>
                <w:szCs w:val="22"/>
              </w:rPr>
              <w:t>T.  Value-Added Services</w:t>
            </w:r>
          </w:p>
        </w:tc>
      </w:tr>
      <w:tr w:rsidR="00B073E6" w14:paraId="6EC5C619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5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E0087A5" w14:textId="77777777" w:rsidR="00B073E6" w:rsidRDefault="00000000">
            <w:pPr>
              <w:spacing w:after="28" w:line="244" w:lineRule="auto"/>
            </w:pPr>
            <w:r>
              <w:rPr>
                <w:b/>
                <w:bCs/>
                <w:color w:val="1B3A5C"/>
                <w:sz w:val="18"/>
                <w:szCs w:val="18"/>
              </w:rPr>
              <w:t>Service</w:t>
            </w:r>
          </w:p>
        </w:tc>
        <w:tc>
          <w:tcPr>
            <w:tcW w:w="48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560A886" w14:textId="77777777" w:rsidR="00B073E6" w:rsidRDefault="00000000">
            <w:pPr>
              <w:spacing w:after="28" w:line="244" w:lineRule="auto"/>
            </w:pPr>
            <w:r>
              <w:rPr>
                <w:b/>
                <w:bCs/>
                <w:color w:val="1B3A5C"/>
                <w:sz w:val="18"/>
                <w:szCs w:val="18"/>
              </w:rPr>
              <w:t>Scope of Work</w:t>
            </w:r>
          </w:p>
        </w:tc>
        <w:tc>
          <w:tcPr>
            <w:tcW w:w="27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82DDF84" w14:textId="77777777" w:rsidR="00B073E6" w:rsidRDefault="00000000">
            <w:pPr>
              <w:spacing w:after="28" w:line="244" w:lineRule="auto"/>
            </w:pPr>
            <w:r>
              <w:rPr>
                <w:b/>
                <w:bCs/>
                <w:color w:val="1B3A5C"/>
                <w:sz w:val="18"/>
                <w:szCs w:val="18"/>
              </w:rPr>
              <w:t>Client Responsibilities</w:t>
            </w:r>
          </w:p>
        </w:tc>
        <w:tc>
          <w:tcPr>
            <w:tcW w:w="287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2E4A5B0" w14:textId="77777777" w:rsidR="00B073E6" w:rsidRDefault="00000000">
            <w:pPr>
              <w:spacing w:after="28" w:line="244" w:lineRule="auto"/>
            </w:pPr>
            <w:r>
              <w:rPr>
                <w:b/>
                <w:bCs/>
                <w:color w:val="1B3A5C"/>
                <w:sz w:val="18"/>
                <w:szCs w:val="18"/>
              </w:rPr>
              <w:t>Volume / Limits</w:t>
            </w:r>
          </w:p>
        </w:tc>
        <w:tc>
          <w:tcPr>
            <w:tcW w:w="28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8B54FDE" w14:textId="77777777" w:rsidR="00B073E6" w:rsidRDefault="00000000">
            <w:pPr>
              <w:spacing w:after="28" w:line="244" w:lineRule="auto"/>
              <w:jc w:val="right"/>
            </w:pPr>
            <w:r>
              <w:rPr>
                <w:b/>
                <w:bCs/>
                <w:color w:val="1B3A5C"/>
                <w:sz w:val="18"/>
                <w:szCs w:val="18"/>
              </w:rPr>
              <w:t>Fee</w:t>
            </w:r>
          </w:p>
        </w:tc>
      </w:tr>
      <w:tr w:rsidR="00B073E6" w14:paraId="77AB0B13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44D8DBE" w14:textId="77777777" w:rsidR="00B073E6" w:rsidRDefault="00000000">
            <w:pPr>
              <w:spacing w:after="2"/>
            </w:pPr>
            <w:r>
              <w:rPr>
                <w:b/>
                <w:bCs/>
                <w:color w:val="1B6B6B"/>
                <w:sz w:val="18"/>
                <w:szCs w:val="18"/>
              </w:rPr>
              <w:t>T1</w:t>
            </w:r>
          </w:p>
          <w:p w14:paraId="1E4371CA" w14:textId="77777777" w:rsidR="00B073E6" w:rsidRDefault="00000000">
            <w:r>
              <w:rPr>
                <w:color w:val="1A1A1A"/>
                <w:sz w:val="18"/>
                <w:szCs w:val="18"/>
              </w:rPr>
              <w:t>Bank Account Opening</w:t>
            </w:r>
          </w:p>
        </w:tc>
        <w:tc>
          <w:tcPr>
            <w:tcW w:w="48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C711BF7" w14:textId="77777777" w:rsidR="00B073E6" w:rsidRDefault="00000000">
            <w:pPr>
              <w:spacing w:line="242" w:lineRule="auto"/>
            </w:pPr>
            <w:r>
              <w:rPr>
                <w:color w:val="1A1A1A"/>
                <w:sz w:val="18"/>
                <w:szCs w:val="18"/>
              </w:rPr>
              <w:t>Options and introductions to suitable banks; KYC documentation guidance; arrange relationship manager calls.</w:t>
            </w:r>
          </w:p>
          <w:p w14:paraId="3A4A9471" w14:textId="77777777" w:rsidR="00B073E6" w:rsidRDefault="00000000">
            <w:pPr>
              <w:spacing w:before="28" w:after="4"/>
            </w:pPr>
            <w:r>
              <w:rPr>
                <w:i/>
                <w:iCs/>
                <w:color w:val="777777"/>
                <w:sz w:val="16"/>
                <w:szCs w:val="16"/>
              </w:rPr>
              <w:t>Not included: Banking relationship management beyond introductions.</w:t>
            </w:r>
          </w:p>
        </w:tc>
        <w:tc>
          <w:tcPr>
            <w:tcW w:w="27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A2D985A" w14:textId="77777777" w:rsidR="00B073E6" w:rsidRDefault="00000000">
            <w:pPr>
              <w:spacing w:line="242" w:lineRule="auto"/>
            </w:pPr>
            <w:r>
              <w:rPr>
                <w:color w:val="1A1A1A"/>
                <w:sz w:val="18"/>
                <w:szCs w:val="18"/>
              </w:rPr>
              <w:t>Required documentation for bank account opening.</w:t>
            </w:r>
          </w:p>
        </w:tc>
        <w:tc>
          <w:tcPr>
            <w:tcW w:w="287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23AA4B7" w14:textId="77777777" w:rsidR="00B073E6" w:rsidRDefault="00000000">
            <w:pPr>
              <w:spacing w:line="242" w:lineRule="auto"/>
            </w:pPr>
            <w:r>
              <w:rPr>
                <w:color w:val="1A1A1A"/>
                <w:sz w:val="18"/>
                <w:szCs w:val="18"/>
              </w:rPr>
              <w:t>Per engagement.</w:t>
            </w:r>
          </w:p>
        </w:tc>
        <w:tc>
          <w:tcPr>
            <w:tcW w:w="28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ECDC929" w14:textId="77777777" w:rsidR="00B073E6" w:rsidRDefault="00000000">
            <w:pPr>
              <w:jc w:val="right"/>
            </w:pPr>
            <w:r>
              <w:rPr>
                <w:b/>
                <w:bCs/>
                <w:color w:val="1B3A5C"/>
                <w:sz w:val="18"/>
                <w:szCs w:val="18"/>
              </w:rPr>
              <w:t>AED 3,000 one-time</w:t>
            </w:r>
          </w:p>
        </w:tc>
      </w:tr>
      <w:tr w:rsidR="00B073E6" w14:paraId="0A4C5D72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7D4C84B" w14:textId="77777777" w:rsidR="00B073E6" w:rsidRDefault="00000000">
            <w:pPr>
              <w:spacing w:after="2"/>
            </w:pPr>
            <w:r>
              <w:rPr>
                <w:b/>
                <w:bCs/>
                <w:color w:val="1B6B6B"/>
                <w:sz w:val="18"/>
                <w:szCs w:val="18"/>
              </w:rPr>
              <w:t>T2</w:t>
            </w:r>
          </w:p>
          <w:p w14:paraId="3914D0C5" w14:textId="77777777" w:rsidR="00B073E6" w:rsidRDefault="00000000">
            <w:r>
              <w:rPr>
                <w:color w:val="1A1A1A"/>
                <w:sz w:val="18"/>
                <w:szCs w:val="18"/>
              </w:rPr>
              <w:t>ESR / UBO / AML</w:t>
            </w:r>
          </w:p>
        </w:tc>
        <w:tc>
          <w:tcPr>
            <w:tcW w:w="48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E99E237" w14:textId="77777777" w:rsidR="00B073E6" w:rsidRDefault="00000000">
            <w:pPr>
              <w:spacing w:line="242" w:lineRule="auto"/>
            </w:pPr>
            <w:r>
              <w:rPr>
                <w:color w:val="1A1A1A"/>
                <w:sz w:val="18"/>
                <w:szCs w:val="18"/>
              </w:rPr>
              <w:t>ESR applicability assessment; ESR notification and report filing; UBO and AML compliance filing assistance.</w:t>
            </w:r>
          </w:p>
        </w:tc>
        <w:tc>
          <w:tcPr>
            <w:tcW w:w="27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0885137" w14:textId="77777777" w:rsidR="00B073E6" w:rsidRDefault="00000000">
            <w:pPr>
              <w:spacing w:after="28" w:line="244" w:lineRule="auto"/>
            </w:pPr>
            <w:r>
              <w:rPr>
                <w:color w:val="BBBBBB"/>
                <w:sz w:val="18"/>
                <w:szCs w:val="18"/>
              </w:rPr>
              <w:t>—</w:t>
            </w:r>
          </w:p>
        </w:tc>
        <w:tc>
          <w:tcPr>
            <w:tcW w:w="287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8A080ED" w14:textId="77777777" w:rsidR="00B073E6" w:rsidRDefault="00000000">
            <w:pPr>
              <w:spacing w:after="28" w:line="244" w:lineRule="auto"/>
            </w:pPr>
            <w:r>
              <w:rPr>
                <w:color w:val="BBBBBB"/>
                <w:sz w:val="18"/>
                <w:szCs w:val="18"/>
              </w:rPr>
              <w:t>—</w:t>
            </w:r>
          </w:p>
        </w:tc>
        <w:tc>
          <w:tcPr>
            <w:tcW w:w="28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07EC4B0" w14:textId="77777777" w:rsidR="00B073E6" w:rsidRDefault="00000000">
            <w:pPr>
              <w:jc w:val="right"/>
            </w:pPr>
            <w:r>
              <w:rPr>
                <w:b/>
                <w:bCs/>
                <w:color w:val="1B3A5C"/>
                <w:sz w:val="18"/>
                <w:szCs w:val="18"/>
              </w:rPr>
              <w:t>AED 5,000/year</w:t>
            </w:r>
          </w:p>
        </w:tc>
      </w:tr>
      <w:tr w:rsidR="00B073E6" w14:paraId="1F3C567F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EA99929" w14:textId="77777777" w:rsidR="00B073E6" w:rsidRDefault="00000000">
            <w:pPr>
              <w:spacing w:after="2"/>
            </w:pPr>
            <w:r>
              <w:rPr>
                <w:b/>
                <w:bCs/>
                <w:color w:val="1B6B6B"/>
                <w:sz w:val="18"/>
                <w:szCs w:val="18"/>
              </w:rPr>
              <w:t>T3</w:t>
            </w:r>
          </w:p>
          <w:p w14:paraId="3B657CF5" w14:textId="77777777" w:rsidR="00B073E6" w:rsidRDefault="00000000">
            <w:r>
              <w:rPr>
                <w:color w:val="1A1A1A"/>
                <w:sz w:val="18"/>
                <w:szCs w:val="18"/>
              </w:rPr>
              <w:t>VAT Registration &amp; Compliance</w:t>
            </w:r>
          </w:p>
        </w:tc>
        <w:tc>
          <w:tcPr>
            <w:tcW w:w="48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F778C49" w14:textId="77777777" w:rsidR="00B073E6" w:rsidRDefault="00000000">
            <w:pPr>
              <w:spacing w:line="242" w:lineRule="auto"/>
            </w:pPr>
            <w:r>
              <w:rPr>
                <w:color w:val="1A1A1A"/>
                <w:sz w:val="18"/>
                <w:szCs w:val="18"/>
              </w:rPr>
              <w:t>VAT registration through FTA portal; quarterly return filing; record keeping and reconciliations.</w:t>
            </w:r>
          </w:p>
        </w:tc>
        <w:tc>
          <w:tcPr>
            <w:tcW w:w="27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84D98B8" w14:textId="77777777" w:rsidR="00B073E6" w:rsidRDefault="00000000">
            <w:pPr>
              <w:spacing w:after="28" w:line="244" w:lineRule="auto"/>
            </w:pPr>
            <w:r>
              <w:rPr>
                <w:color w:val="BBBBBB"/>
                <w:sz w:val="18"/>
                <w:szCs w:val="18"/>
              </w:rPr>
              <w:t>—</w:t>
            </w:r>
          </w:p>
        </w:tc>
        <w:tc>
          <w:tcPr>
            <w:tcW w:w="287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3E8C0A3" w14:textId="77777777" w:rsidR="00B073E6" w:rsidRDefault="00000000">
            <w:pPr>
              <w:spacing w:after="28" w:line="244" w:lineRule="auto"/>
            </w:pPr>
            <w:r>
              <w:rPr>
                <w:color w:val="BBBBBB"/>
                <w:sz w:val="18"/>
                <w:szCs w:val="18"/>
              </w:rPr>
              <w:t>—</w:t>
            </w:r>
          </w:p>
        </w:tc>
        <w:tc>
          <w:tcPr>
            <w:tcW w:w="28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332CF03" w14:textId="77777777" w:rsidR="00B073E6" w:rsidRDefault="00000000">
            <w:pPr>
              <w:jc w:val="right"/>
            </w:pPr>
            <w:r>
              <w:rPr>
                <w:b/>
                <w:bCs/>
                <w:color w:val="1B3A5C"/>
                <w:sz w:val="18"/>
                <w:szCs w:val="18"/>
              </w:rPr>
              <w:t>AED 4,000/quarter</w:t>
            </w:r>
          </w:p>
        </w:tc>
      </w:tr>
    </w:tbl>
    <w:p w14:paraId="68CF06A6" w14:textId="77777777" w:rsidR="00B073E6" w:rsidRDefault="00B073E6">
      <w:pPr>
        <w:spacing w:after="44"/>
      </w:pPr>
    </w:p>
    <w:p w14:paraId="693EF734" w14:textId="77777777" w:rsidR="00B073E6" w:rsidRDefault="00000000">
      <w:r>
        <w:br w:type="page"/>
      </w:r>
    </w:p>
    <w:p w14:paraId="2F9E6B1F" w14:textId="77777777" w:rsidR="00B073E6" w:rsidRDefault="00000000">
      <w:pPr>
        <w:spacing w:after="60"/>
      </w:pPr>
      <w:r>
        <w:rPr>
          <w:b/>
          <w:bCs/>
          <w:color w:val="1B3A5C"/>
          <w:sz w:val="28"/>
          <w:szCs w:val="28"/>
        </w:rPr>
        <w:lastRenderedPageBreak/>
        <w:t>Summary of Fees</w:t>
      </w:r>
    </w:p>
    <w:tbl>
      <w:tblPr>
        <w:tblW w:w="146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0"/>
        <w:gridCol w:w="700"/>
        <w:gridCol w:w="4500"/>
        <w:gridCol w:w="1800"/>
        <w:gridCol w:w="6978"/>
      </w:tblGrid>
      <w:tr w:rsidR="00B073E6" w14:paraId="57D7B930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7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B8046F2" w14:textId="77777777" w:rsidR="00B073E6" w:rsidRDefault="00000000">
            <w:pPr>
              <w:spacing w:after="28" w:line="244" w:lineRule="auto"/>
            </w:pPr>
            <w:r>
              <w:rPr>
                <w:b/>
                <w:bCs/>
                <w:color w:val="1B3A5C"/>
                <w:sz w:val="18"/>
                <w:szCs w:val="18"/>
              </w:rPr>
              <w:t>Sec</w:t>
            </w:r>
          </w:p>
        </w:tc>
        <w:tc>
          <w:tcPr>
            <w:tcW w:w="7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32EA514" w14:textId="77777777" w:rsidR="00B073E6" w:rsidRDefault="00000000">
            <w:pPr>
              <w:spacing w:after="28" w:line="244" w:lineRule="auto"/>
            </w:pPr>
            <w:r>
              <w:rPr>
                <w:b/>
                <w:bCs/>
                <w:color w:val="1B3A5C"/>
                <w:sz w:val="18"/>
                <w:szCs w:val="18"/>
              </w:rPr>
              <w:t>Sub</w:t>
            </w:r>
          </w:p>
        </w:tc>
        <w:tc>
          <w:tcPr>
            <w:tcW w:w="45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F7FD126" w14:textId="77777777" w:rsidR="00B073E6" w:rsidRDefault="00000000">
            <w:pPr>
              <w:spacing w:after="28" w:line="244" w:lineRule="auto"/>
            </w:pPr>
            <w:r>
              <w:rPr>
                <w:b/>
                <w:bCs/>
                <w:color w:val="1B3A5C"/>
                <w:sz w:val="18"/>
                <w:szCs w:val="18"/>
              </w:rPr>
              <w:t>Description</w:t>
            </w:r>
          </w:p>
        </w:tc>
        <w:tc>
          <w:tcPr>
            <w:tcW w:w="18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5877354" w14:textId="77777777" w:rsidR="00B073E6" w:rsidRDefault="00000000">
            <w:pPr>
              <w:spacing w:after="28" w:line="244" w:lineRule="auto"/>
            </w:pPr>
            <w:r>
              <w:rPr>
                <w:b/>
                <w:bCs/>
                <w:color w:val="1B3A5C"/>
                <w:sz w:val="18"/>
                <w:szCs w:val="18"/>
              </w:rPr>
              <w:t>Frequency</w:t>
            </w:r>
          </w:p>
        </w:tc>
        <w:tc>
          <w:tcPr>
            <w:tcW w:w="697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8600CCC" w14:textId="77777777" w:rsidR="00B073E6" w:rsidRDefault="00000000">
            <w:pPr>
              <w:spacing w:after="28" w:line="244" w:lineRule="auto"/>
              <w:jc w:val="right"/>
            </w:pPr>
            <w:r>
              <w:rPr>
                <w:b/>
                <w:bCs/>
                <w:color w:val="1B3A5C"/>
                <w:sz w:val="18"/>
                <w:szCs w:val="18"/>
              </w:rPr>
              <w:t>Fee</w:t>
            </w:r>
          </w:p>
        </w:tc>
      </w:tr>
      <w:tr w:rsidR="00B073E6" w14:paraId="60A2208C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9E8406E" w14:textId="77777777" w:rsidR="00B073E6" w:rsidRDefault="00000000">
            <w:pPr>
              <w:spacing w:after="28" w:line="244" w:lineRule="auto"/>
            </w:pPr>
            <w:r>
              <w:rPr>
                <w:b/>
                <w:bCs/>
                <w:color w:val="1B3A5C"/>
                <w:sz w:val="18"/>
                <w:szCs w:val="18"/>
              </w:rPr>
              <w:t>A</w:t>
            </w:r>
          </w:p>
        </w:tc>
        <w:tc>
          <w:tcPr>
            <w:tcW w:w="7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DFC7535" w14:textId="77777777" w:rsidR="00B073E6" w:rsidRDefault="00000000">
            <w:pPr>
              <w:spacing w:after="28" w:line="244" w:lineRule="auto"/>
            </w:pPr>
            <w:r>
              <w:rPr>
                <w:b/>
                <w:bCs/>
                <w:color w:val="1B6B6B"/>
                <w:sz w:val="18"/>
                <w:szCs w:val="18"/>
              </w:rPr>
              <w:t>A1</w:t>
            </w:r>
          </w:p>
        </w:tc>
        <w:tc>
          <w:tcPr>
            <w:tcW w:w="45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9294367" w14:textId="77777777" w:rsidR="00B073E6" w:rsidRDefault="00000000">
            <w:pPr>
              <w:spacing w:after="28" w:line="244" w:lineRule="auto"/>
            </w:pPr>
            <w:r>
              <w:rPr>
                <w:color w:val="1A1A1A"/>
                <w:sz w:val="18"/>
                <w:szCs w:val="18"/>
              </w:rPr>
              <w:t>Accounting</w:t>
            </w:r>
          </w:p>
        </w:tc>
        <w:tc>
          <w:tcPr>
            <w:tcW w:w="18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F0B9564" w14:textId="77777777" w:rsidR="00B073E6" w:rsidRDefault="00000000">
            <w:pPr>
              <w:spacing w:after="28" w:line="244" w:lineRule="auto"/>
            </w:pPr>
            <w:r>
              <w:rPr>
                <w:color w:val="1A1A1A"/>
                <w:sz w:val="18"/>
                <w:szCs w:val="18"/>
              </w:rPr>
              <w:t>Monthly</w:t>
            </w:r>
          </w:p>
        </w:tc>
        <w:tc>
          <w:tcPr>
            <w:tcW w:w="697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A6F0867" w14:textId="77777777" w:rsidR="00B073E6" w:rsidRDefault="00000000">
            <w:pPr>
              <w:jc w:val="right"/>
            </w:pPr>
            <w:r>
              <w:rPr>
                <w:b/>
                <w:bCs/>
                <w:color w:val="1B3A5C"/>
                <w:sz w:val="18"/>
                <w:szCs w:val="18"/>
              </w:rPr>
              <w:t>INR 30,000</w:t>
            </w:r>
          </w:p>
        </w:tc>
      </w:tr>
      <w:tr w:rsidR="00B073E6" w14:paraId="4A2C7F23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6C77F7D" w14:textId="77777777" w:rsidR="00B073E6" w:rsidRDefault="00B073E6">
            <w:pPr>
              <w:spacing w:after="28" w:line="244" w:lineRule="auto"/>
            </w:pPr>
          </w:p>
        </w:tc>
        <w:tc>
          <w:tcPr>
            <w:tcW w:w="7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E72B613" w14:textId="77777777" w:rsidR="00B073E6" w:rsidRDefault="00000000">
            <w:pPr>
              <w:spacing w:after="28" w:line="244" w:lineRule="auto"/>
            </w:pPr>
            <w:r>
              <w:rPr>
                <w:b/>
                <w:bCs/>
                <w:color w:val="1B6B6B"/>
                <w:sz w:val="18"/>
                <w:szCs w:val="18"/>
              </w:rPr>
              <w:t>A2</w:t>
            </w:r>
          </w:p>
        </w:tc>
        <w:tc>
          <w:tcPr>
            <w:tcW w:w="45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1BFE4AC" w14:textId="77777777" w:rsidR="00B073E6" w:rsidRDefault="00000000">
            <w:pPr>
              <w:spacing w:after="28" w:line="244" w:lineRule="auto"/>
            </w:pPr>
            <w:r>
              <w:rPr>
                <w:color w:val="1A1A1A"/>
                <w:sz w:val="18"/>
                <w:szCs w:val="18"/>
              </w:rPr>
              <w:t>Supervision &amp; Review of Accounting</w:t>
            </w:r>
          </w:p>
        </w:tc>
        <w:tc>
          <w:tcPr>
            <w:tcW w:w="18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9B4785E" w14:textId="77777777" w:rsidR="00B073E6" w:rsidRDefault="00000000">
            <w:pPr>
              <w:spacing w:after="28" w:line="244" w:lineRule="auto"/>
            </w:pPr>
            <w:r>
              <w:rPr>
                <w:color w:val="1A1A1A"/>
                <w:sz w:val="18"/>
                <w:szCs w:val="18"/>
              </w:rPr>
              <w:t>Monthly</w:t>
            </w:r>
          </w:p>
        </w:tc>
        <w:tc>
          <w:tcPr>
            <w:tcW w:w="697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B7A9ED8" w14:textId="77777777" w:rsidR="00B073E6" w:rsidRDefault="00000000">
            <w:pPr>
              <w:jc w:val="right"/>
            </w:pPr>
            <w:r>
              <w:rPr>
                <w:b/>
                <w:bCs/>
                <w:color w:val="1B3A5C"/>
                <w:sz w:val="18"/>
                <w:szCs w:val="18"/>
              </w:rPr>
              <w:t>INR 20,000</w:t>
            </w:r>
          </w:p>
        </w:tc>
      </w:tr>
      <w:tr w:rsidR="00B073E6" w14:paraId="5C244D93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816442C" w14:textId="77777777" w:rsidR="00B073E6" w:rsidRDefault="00B073E6">
            <w:pPr>
              <w:spacing w:after="28" w:line="244" w:lineRule="auto"/>
            </w:pPr>
          </w:p>
        </w:tc>
        <w:tc>
          <w:tcPr>
            <w:tcW w:w="7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9421962" w14:textId="77777777" w:rsidR="00B073E6" w:rsidRDefault="00000000">
            <w:pPr>
              <w:spacing w:after="28" w:line="244" w:lineRule="auto"/>
            </w:pPr>
            <w:r>
              <w:rPr>
                <w:b/>
                <w:bCs/>
                <w:color w:val="1B6B6B"/>
                <w:sz w:val="18"/>
                <w:szCs w:val="18"/>
              </w:rPr>
              <w:t>A3</w:t>
            </w:r>
          </w:p>
        </w:tc>
        <w:tc>
          <w:tcPr>
            <w:tcW w:w="45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7D4B6CA" w14:textId="77777777" w:rsidR="00B073E6" w:rsidRDefault="00000000">
            <w:pPr>
              <w:spacing w:after="28" w:line="244" w:lineRule="auto"/>
            </w:pPr>
            <w:r>
              <w:rPr>
                <w:color w:val="1A1A1A"/>
                <w:sz w:val="18"/>
                <w:szCs w:val="18"/>
              </w:rPr>
              <w:t>Reporting Package / MIS</w:t>
            </w:r>
          </w:p>
        </w:tc>
        <w:tc>
          <w:tcPr>
            <w:tcW w:w="18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6755CB1" w14:textId="77777777" w:rsidR="00B073E6" w:rsidRDefault="00000000">
            <w:pPr>
              <w:spacing w:after="28" w:line="244" w:lineRule="auto"/>
            </w:pPr>
            <w:r>
              <w:rPr>
                <w:color w:val="1A1A1A"/>
                <w:sz w:val="18"/>
                <w:szCs w:val="18"/>
              </w:rPr>
              <w:t>Monthly</w:t>
            </w:r>
          </w:p>
        </w:tc>
        <w:tc>
          <w:tcPr>
            <w:tcW w:w="697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F71CF23" w14:textId="77777777" w:rsidR="00B073E6" w:rsidRDefault="00000000">
            <w:pPr>
              <w:jc w:val="right"/>
            </w:pPr>
            <w:r>
              <w:rPr>
                <w:b/>
                <w:bCs/>
                <w:color w:val="1B3A5C"/>
                <w:sz w:val="18"/>
                <w:szCs w:val="18"/>
              </w:rPr>
              <w:t>INR 15,000</w:t>
            </w:r>
          </w:p>
        </w:tc>
      </w:tr>
      <w:tr w:rsidR="00B073E6" w14:paraId="0CB80D49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7C0F4C3" w14:textId="77777777" w:rsidR="00B073E6" w:rsidRDefault="00000000">
            <w:pPr>
              <w:spacing w:after="28" w:line="244" w:lineRule="auto"/>
            </w:pPr>
            <w:r>
              <w:rPr>
                <w:b/>
                <w:bCs/>
                <w:color w:val="1B3A5C"/>
                <w:sz w:val="18"/>
                <w:szCs w:val="18"/>
              </w:rPr>
              <w:t>B</w:t>
            </w:r>
          </w:p>
        </w:tc>
        <w:tc>
          <w:tcPr>
            <w:tcW w:w="7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07AE06A" w14:textId="77777777" w:rsidR="00B073E6" w:rsidRDefault="00000000">
            <w:pPr>
              <w:spacing w:after="28" w:line="244" w:lineRule="auto"/>
            </w:pPr>
            <w:r>
              <w:rPr>
                <w:b/>
                <w:bCs/>
                <w:color w:val="1B6B6B"/>
                <w:sz w:val="18"/>
                <w:szCs w:val="18"/>
              </w:rPr>
              <w:t>B1</w:t>
            </w:r>
          </w:p>
        </w:tc>
        <w:tc>
          <w:tcPr>
            <w:tcW w:w="45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5001AD9" w14:textId="77777777" w:rsidR="00B073E6" w:rsidRDefault="00000000">
            <w:pPr>
              <w:spacing w:after="28" w:line="244" w:lineRule="auto"/>
            </w:pPr>
            <w:r>
              <w:rPr>
                <w:color w:val="1A1A1A"/>
                <w:sz w:val="18"/>
                <w:szCs w:val="18"/>
              </w:rPr>
              <w:t>Invoice Processing</w:t>
            </w:r>
          </w:p>
        </w:tc>
        <w:tc>
          <w:tcPr>
            <w:tcW w:w="18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012D697" w14:textId="77777777" w:rsidR="00B073E6" w:rsidRDefault="00000000">
            <w:pPr>
              <w:spacing w:after="28" w:line="244" w:lineRule="auto"/>
            </w:pPr>
            <w:r>
              <w:rPr>
                <w:color w:val="1A1A1A"/>
                <w:sz w:val="18"/>
                <w:szCs w:val="18"/>
              </w:rPr>
              <w:t>Monthly</w:t>
            </w:r>
          </w:p>
        </w:tc>
        <w:tc>
          <w:tcPr>
            <w:tcW w:w="697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DBF3DF0" w14:textId="77777777" w:rsidR="00B073E6" w:rsidRDefault="00000000">
            <w:pPr>
              <w:jc w:val="right"/>
            </w:pPr>
            <w:r>
              <w:rPr>
                <w:b/>
                <w:bCs/>
                <w:color w:val="1B3A5C"/>
                <w:sz w:val="18"/>
                <w:szCs w:val="18"/>
              </w:rPr>
              <w:t>INR 15,000</w:t>
            </w:r>
          </w:p>
        </w:tc>
      </w:tr>
      <w:tr w:rsidR="00B073E6" w14:paraId="6E680A9F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BE26EFB" w14:textId="77777777" w:rsidR="00B073E6" w:rsidRDefault="00B073E6">
            <w:pPr>
              <w:spacing w:after="28" w:line="244" w:lineRule="auto"/>
            </w:pPr>
          </w:p>
        </w:tc>
        <w:tc>
          <w:tcPr>
            <w:tcW w:w="7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8C85546" w14:textId="77777777" w:rsidR="00B073E6" w:rsidRDefault="00000000">
            <w:pPr>
              <w:spacing w:after="28" w:line="244" w:lineRule="auto"/>
            </w:pPr>
            <w:r>
              <w:rPr>
                <w:b/>
                <w:bCs/>
                <w:color w:val="1B6B6B"/>
                <w:sz w:val="18"/>
                <w:szCs w:val="18"/>
              </w:rPr>
              <w:t>B2</w:t>
            </w:r>
          </w:p>
        </w:tc>
        <w:tc>
          <w:tcPr>
            <w:tcW w:w="45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87C19DA" w14:textId="77777777" w:rsidR="00B073E6" w:rsidRDefault="00000000">
            <w:pPr>
              <w:spacing w:after="28" w:line="244" w:lineRule="auto"/>
            </w:pPr>
            <w:r>
              <w:rPr>
                <w:color w:val="1A1A1A"/>
                <w:sz w:val="18"/>
                <w:szCs w:val="18"/>
              </w:rPr>
              <w:t>Payment Processing</w:t>
            </w:r>
          </w:p>
        </w:tc>
        <w:tc>
          <w:tcPr>
            <w:tcW w:w="18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BF8753F" w14:textId="77777777" w:rsidR="00B073E6" w:rsidRDefault="00000000">
            <w:pPr>
              <w:spacing w:after="28" w:line="244" w:lineRule="auto"/>
            </w:pPr>
            <w:r>
              <w:rPr>
                <w:color w:val="1A1A1A"/>
                <w:sz w:val="18"/>
                <w:szCs w:val="18"/>
              </w:rPr>
              <w:t>Monthly</w:t>
            </w:r>
          </w:p>
        </w:tc>
        <w:tc>
          <w:tcPr>
            <w:tcW w:w="697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5B6BC71" w14:textId="77777777" w:rsidR="00B073E6" w:rsidRDefault="00000000">
            <w:pPr>
              <w:jc w:val="right"/>
            </w:pPr>
            <w:r>
              <w:rPr>
                <w:b/>
                <w:bCs/>
                <w:color w:val="1B3A5C"/>
                <w:sz w:val="18"/>
                <w:szCs w:val="18"/>
              </w:rPr>
              <w:t>INR 12,000</w:t>
            </w:r>
          </w:p>
        </w:tc>
      </w:tr>
      <w:tr w:rsidR="00B073E6" w14:paraId="37F334AA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86C7238" w14:textId="77777777" w:rsidR="00B073E6" w:rsidRDefault="00B073E6">
            <w:pPr>
              <w:spacing w:after="28" w:line="244" w:lineRule="auto"/>
            </w:pPr>
          </w:p>
        </w:tc>
        <w:tc>
          <w:tcPr>
            <w:tcW w:w="7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3669CF1" w14:textId="77777777" w:rsidR="00B073E6" w:rsidRDefault="00000000">
            <w:pPr>
              <w:spacing w:after="28" w:line="244" w:lineRule="auto"/>
            </w:pPr>
            <w:r>
              <w:rPr>
                <w:b/>
                <w:bCs/>
                <w:color w:val="1B6B6B"/>
                <w:sz w:val="18"/>
                <w:szCs w:val="18"/>
              </w:rPr>
              <w:t>B3</w:t>
            </w:r>
          </w:p>
        </w:tc>
        <w:tc>
          <w:tcPr>
            <w:tcW w:w="45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29FB824" w14:textId="77777777" w:rsidR="00B073E6" w:rsidRDefault="00000000">
            <w:pPr>
              <w:spacing w:after="28" w:line="244" w:lineRule="auto"/>
            </w:pPr>
            <w:r>
              <w:rPr>
                <w:color w:val="1A1A1A"/>
                <w:sz w:val="18"/>
                <w:szCs w:val="18"/>
              </w:rPr>
              <w:t>Compliance and Reporting</w:t>
            </w:r>
          </w:p>
        </w:tc>
        <w:tc>
          <w:tcPr>
            <w:tcW w:w="18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468412D" w14:textId="77777777" w:rsidR="00B073E6" w:rsidRDefault="00000000">
            <w:pPr>
              <w:spacing w:after="28" w:line="244" w:lineRule="auto"/>
            </w:pPr>
            <w:r>
              <w:rPr>
                <w:color w:val="1A1A1A"/>
                <w:sz w:val="18"/>
                <w:szCs w:val="18"/>
              </w:rPr>
              <w:t>Monthly</w:t>
            </w:r>
          </w:p>
        </w:tc>
        <w:tc>
          <w:tcPr>
            <w:tcW w:w="697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E993E2D" w14:textId="77777777" w:rsidR="00B073E6" w:rsidRDefault="00000000">
            <w:pPr>
              <w:jc w:val="right"/>
            </w:pPr>
            <w:r>
              <w:rPr>
                <w:b/>
                <w:bCs/>
                <w:color w:val="1B3A5C"/>
                <w:sz w:val="18"/>
                <w:szCs w:val="18"/>
              </w:rPr>
              <w:t>INR 10,000</w:t>
            </w:r>
          </w:p>
        </w:tc>
      </w:tr>
      <w:tr w:rsidR="00B073E6" w14:paraId="56592945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8384251" w14:textId="77777777" w:rsidR="00B073E6" w:rsidRDefault="00000000">
            <w:pPr>
              <w:spacing w:after="28" w:line="244" w:lineRule="auto"/>
            </w:pPr>
            <w:r>
              <w:rPr>
                <w:b/>
                <w:bCs/>
                <w:color w:val="1B3A5C"/>
                <w:sz w:val="18"/>
                <w:szCs w:val="18"/>
              </w:rPr>
              <w:t>C</w:t>
            </w:r>
          </w:p>
        </w:tc>
        <w:tc>
          <w:tcPr>
            <w:tcW w:w="7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154C7C2" w14:textId="77777777" w:rsidR="00B073E6" w:rsidRDefault="00000000">
            <w:pPr>
              <w:spacing w:after="28" w:line="244" w:lineRule="auto"/>
            </w:pPr>
            <w:r>
              <w:rPr>
                <w:b/>
                <w:bCs/>
                <w:color w:val="1B6B6B"/>
                <w:sz w:val="18"/>
                <w:szCs w:val="18"/>
              </w:rPr>
              <w:t>C1</w:t>
            </w:r>
          </w:p>
        </w:tc>
        <w:tc>
          <w:tcPr>
            <w:tcW w:w="45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C804F5E" w14:textId="77777777" w:rsidR="00B073E6" w:rsidRDefault="00000000">
            <w:pPr>
              <w:spacing w:after="28" w:line="244" w:lineRule="auto"/>
            </w:pPr>
            <w:r>
              <w:rPr>
                <w:color w:val="1A1A1A"/>
                <w:sz w:val="18"/>
                <w:szCs w:val="18"/>
              </w:rPr>
              <w:t>Monthly TDS/TCS Compliances</w:t>
            </w:r>
          </w:p>
        </w:tc>
        <w:tc>
          <w:tcPr>
            <w:tcW w:w="18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171A696" w14:textId="77777777" w:rsidR="00B073E6" w:rsidRDefault="00000000">
            <w:pPr>
              <w:spacing w:after="28" w:line="244" w:lineRule="auto"/>
            </w:pPr>
            <w:r>
              <w:rPr>
                <w:color w:val="1A1A1A"/>
                <w:sz w:val="18"/>
                <w:szCs w:val="18"/>
              </w:rPr>
              <w:t>Monthly</w:t>
            </w:r>
          </w:p>
        </w:tc>
        <w:tc>
          <w:tcPr>
            <w:tcW w:w="697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0108F60" w14:textId="77777777" w:rsidR="00B073E6" w:rsidRDefault="00000000">
            <w:pPr>
              <w:jc w:val="right"/>
            </w:pPr>
            <w:r>
              <w:rPr>
                <w:b/>
                <w:bCs/>
                <w:color w:val="1B3A5C"/>
                <w:sz w:val="18"/>
                <w:szCs w:val="18"/>
              </w:rPr>
              <w:t>INR 8,000</w:t>
            </w:r>
          </w:p>
        </w:tc>
      </w:tr>
      <w:tr w:rsidR="00B073E6" w14:paraId="566AB3B4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5911C46" w14:textId="77777777" w:rsidR="00B073E6" w:rsidRDefault="00B073E6">
            <w:pPr>
              <w:spacing w:after="28" w:line="244" w:lineRule="auto"/>
            </w:pPr>
          </w:p>
        </w:tc>
        <w:tc>
          <w:tcPr>
            <w:tcW w:w="7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AF68BF7" w14:textId="77777777" w:rsidR="00B073E6" w:rsidRDefault="00000000">
            <w:pPr>
              <w:spacing w:after="28" w:line="244" w:lineRule="auto"/>
            </w:pPr>
            <w:r>
              <w:rPr>
                <w:b/>
                <w:bCs/>
                <w:color w:val="1B6B6B"/>
                <w:sz w:val="18"/>
                <w:szCs w:val="18"/>
              </w:rPr>
              <w:t>C2</w:t>
            </w:r>
          </w:p>
        </w:tc>
        <w:tc>
          <w:tcPr>
            <w:tcW w:w="45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F6430BC" w14:textId="77777777" w:rsidR="00B073E6" w:rsidRDefault="00000000">
            <w:pPr>
              <w:spacing w:after="28" w:line="244" w:lineRule="auto"/>
            </w:pPr>
            <w:r>
              <w:rPr>
                <w:color w:val="1A1A1A"/>
                <w:sz w:val="18"/>
                <w:szCs w:val="18"/>
              </w:rPr>
              <w:t>Quarterly TDS/TCS Returns</w:t>
            </w:r>
          </w:p>
        </w:tc>
        <w:tc>
          <w:tcPr>
            <w:tcW w:w="18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1AE8A5E" w14:textId="77777777" w:rsidR="00B073E6" w:rsidRDefault="00000000">
            <w:pPr>
              <w:spacing w:after="28" w:line="244" w:lineRule="auto"/>
            </w:pPr>
            <w:r>
              <w:rPr>
                <w:color w:val="1A1A1A"/>
                <w:sz w:val="18"/>
                <w:szCs w:val="18"/>
              </w:rPr>
              <w:t>Quarterly</w:t>
            </w:r>
          </w:p>
        </w:tc>
        <w:tc>
          <w:tcPr>
            <w:tcW w:w="697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FFF0B8B" w14:textId="77777777" w:rsidR="00B073E6" w:rsidRDefault="00000000">
            <w:pPr>
              <w:jc w:val="right"/>
            </w:pPr>
            <w:r>
              <w:rPr>
                <w:b/>
                <w:bCs/>
                <w:color w:val="1B3A5C"/>
                <w:sz w:val="18"/>
                <w:szCs w:val="18"/>
              </w:rPr>
              <w:t>INR 25,000</w:t>
            </w:r>
          </w:p>
        </w:tc>
      </w:tr>
      <w:tr w:rsidR="00B073E6" w14:paraId="3CA5A2C6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67CE2EC" w14:textId="77777777" w:rsidR="00B073E6" w:rsidRDefault="00B073E6">
            <w:pPr>
              <w:spacing w:after="28" w:line="244" w:lineRule="auto"/>
            </w:pPr>
          </w:p>
        </w:tc>
        <w:tc>
          <w:tcPr>
            <w:tcW w:w="7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01A4C1B" w14:textId="77777777" w:rsidR="00B073E6" w:rsidRDefault="00000000">
            <w:pPr>
              <w:spacing w:after="28" w:line="244" w:lineRule="auto"/>
            </w:pPr>
            <w:r>
              <w:rPr>
                <w:b/>
                <w:bCs/>
                <w:color w:val="1B6B6B"/>
                <w:sz w:val="18"/>
                <w:szCs w:val="18"/>
              </w:rPr>
              <w:t>C3</w:t>
            </w:r>
          </w:p>
        </w:tc>
        <w:tc>
          <w:tcPr>
            <w:tcW w:w="45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BE66F83" w14:textId="77777777" w:rsidR="00B073E6" w:rsidRDefault="00000000">
            <w:pPr>
              <w:spacing w:after="28" w:line="244" w:lineRule="auto"/>
            </w:pPr>
            <w:r>
              <w:rPr>
                <w:color w:val="1A1A1A"/>
                <w:sz w:val="18"/>
                <w:szCs w:val="18"/>
              </w:rPr>
              <w:t>Annual ITR &amp; TDS Certificates</w:t>
            </w:r>
          </w:p>
        </w:tc>
        <w:tc>
          <w:tcPr>
            <w:tcW w:w="18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250EE46" w14:textId="77777777" w:rsidR="00B073E6" w:rsidRDefault="00000000">
            <w:pPr>
              <w:spacing w:after="28" w:line="244" w:lineRule="auto"/>
            </w:pPr>
            <w:r>
              <w:rPr>
                <w:color w:val="1A1A1A"/>
                <w:sz w:val="18"/>
                <w:szCs w:val="18"/>
              </w:rPr>
              <w:t>Yearly</w:t>
            </w:r>
          </w:p>
        </w:tc>
        <w:tc>
          <w:tcPr>
            <w:tcW w:w="697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5D1CCAB" w14:textId="77777777" w:rsidR="00B073E6" w:rsidRDefault="00000000">
            <w:pPr>
              <w:jc w:val="right"/>
            </w:pPr>
            <w:r>
              <w:rPr>
                <w:b/>
                <w:bCs/>
                <w:color w:val="1B3A5C"/>
                <w:sz w:val="18"/>
                <w:szCs w:val="18"/>
              </w:rPr>
              <w:t>INR 50,000</w:t>
            </w:r>
          </w:p>
        </w:tc>
      </w:tr>
      <w:tr w:rsidR="00B073E6" w14:paraId="4980E7C1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96259ED" w14:textId="77777777" w:rsidR="00B073E6" w:rsidRDefault="00B073E6">
            <w:pPr>
              <w:spacing w:after="28" w:line="244" w:lineRule="auto"/>
            </w:pPr>
          </w:p>
        </w:tc>
        <w:tc>
          <w:tcPr>
            <w:tcW w:w="7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D20A454" w14:textId="77777777" w:rsidR="00B073E6" w:rsidRDefault="00000000">
            <w:pPr>
              <w:spacing w:after="28" w:line="244" w:lineRule="auto"/>
            </w:pPr>
            <w:r>
              <w:rPr>
                <w:b/>
                <w:bCs/>
                <w:color w:val="1B6B6B"/>
                <w:sz w:val="18"/>
                <w:szCs w:val="18"/>
              </w:rPr>
              <w:t>C4</w:t>
            </w:r>
          </w:p>
        </w:tc>
        <w:tc>
          <w:tcPr>
            <w:tcW w:w="45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84CEC14" w14:textId="77777777" w:rsidR="00B073E6" w:rsidRDefault="00000000">
            <w:pPr>
              <w:spacing w:after="28" w:line="244" w:lineRule="auto"/>
            </w:pPr>
            <w:r>
              <w:rPr>
                <w:color w:val="1A1A1A"/>
                <w:sz w:val="18"/>
                <w:szCs w:val="18"/>
              </w:rPr>
              <w:t>Form 15CA/CB</w:t>
            </w:r>
          </w:p>
        </w:tc>
        <w:tc>
          <w:tcPr>
            <w:tcW w:w="18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A0992A1" w14:textId="77777777" w:rsidR="00B073E6" w:rsidRDefault="00000000">
            <w:pPr>
              <w:spacing w:after="28" w:line="244" w:lineRule="auto"/>
            </w:pPr>
            <w:r>
              <w:rPr>
                <w:color w:val="1A1A1A"/>
                <w:sz w:val="18"/>
                <w:szCs w:val="18"/>
              </w:rPr>
              <w:t>Yearly</w:t>
            </w:r>
          </w:p>
        </w:tc>
        <w:tc>
          <w:tcPr>
            <w:tcW w:w="697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C4B22BF" w14:textId="77777777" w:rsidR="00B073E6" w:rsidRDefault="00000000">
            <w:pPr>
              <w:jc w:val="right"/>
            </w:pPr>
            <w:r>
              <w:rPr>
                <w:b/>
                <w:bCs/>
                <w:color w:val="1B3A5C"/>
                <w:sz w:val="18"/>
                <w:szCs w:val="18"/>
              </w:rPr>
              <w:t>INR 5,000</w:t>
            </w:r>
          </w:p>
        </w:tc>
      </w:tr>
      <w:tr w:rsidR="00B073E6" w14:paraId="39AAC36F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147C64E" w14:textId="77777777" w:rsidR="00B073E6" w:rsidRDefault="00000000">
            <w:pPr>
              <w:spacing w:after="28" w:line="244" w:lineRule="auto"/>
            </w:pPr>
            <w:r>
              <w:rPr>
                <w:b/>
                <w:bCs/>
                <w:color w:val="1B3A5C"/>
                <w:sz w:val="18"/>
                <w:szCs w:val="18"/>
              </w:rPr>
              <w:t>D</w:t>
            </w:r>
          </w:p>
        </w:tc>
        <w:tc>
          <w:tcPr>
            <w:tcW w:w="7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98F8D74" w14:textId="77777777" w:rsidR="00B073E6" w:rsidRDefault="00000000">
            <w:pPr>
              <w:spacing w:after="28" w:line="244" w:lineRule="auto"/>
            </w:pPr>
            <w:r>
              <w:rPr>
                <w:b/>
                <w:bCs/>
                <w:color w:val="1B6B6B"/>
                <w:sz w:val="18"/>
                <w:szCs w:val="18"/>
              </w:rPr>
              <w:t>D1</w:t>
            </w:r>
          </w:p>
        </w:tc>
        <w:tc>
          <w:tcPr>
            <w:tcW w:w="45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332835E" w14:textId="77777777" w:rsidR="00B073E6" w:rsidRDefault="00000000">
            <w:pPr>
              <w:spacing w:after="28" w:line="244" w:lineRule="auto"/>
            </w:pPr>
            <w:r>
              <w:rPr>
                <w:color w:val="1A1A1A"/>
                <w:sz w:val="18"/>
                <w:szCs w:val="18"/>
              </w:rPr>
              <w:t>Monthly GST Compliances</w:t>
            </w:r>
          </w:p>
        </w:tc>
        <w:tc>
          <w:tcPr>
            <w:tcW w:w="18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3E67A07" w14:textId="77777777" w:rsidR="00B073E6" w:rsidRDefault="00000000">
            <w:pPr>
              <w:spacing w:after="28" w:line="244" w:lineRule="auto"/>
            </w:pPr>
            <w:r>
              <w:rPr>
                <w:color w:val="1A1A1A"/>
                <w:sz w:val="18"/>
                <w:szCs w:val="18"/>
              </w:rPr>
              <w:t>Monthly</w:t>
            </w:r>
          </w:p>
        </w:tc>
        <w:tc>
          <w:tcPr>
            <w:tcW w:w="697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BE41FF5" w14:textId="77777777" w:rsidR="00B073E6" w:rsidRDefault="00000000">
            <w:pPr>
              <w:jc w:val="right"/>
            </w:pPr>
            <w:r>
              <w:rPr>
                <w:b/>
                <w:bCs/>
                <w:color w:val="1B3A5C"/>
                <w:sz w:val="18"/>
                <w:szCs w:val="18"/>
              </w:rPr>
              <w:t>INR 15,000</w:t>
            </w:r>
          </w:p>
        </w:tc>
      </w:tr>
      <w:tr w:rsidR="00B073E6" w14:paraId="7E18D696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7185376" w14:textId="77777777" w:rsidR="00B073E6" w:rsidRDefault="00B073E6">
            <w:pPr>
              <w:spacing w:after="28" w:line="244" w:lineRule="auto"/>
            </w:pPr>
          </w:p>
        </w:tc>
        <w:tc>
          <w:tcPr>
            <w:tcW w:w="7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B46C36A" w14:textId="77777777" w:rsidR="00B073E6" w:rsidRDefault="00000000">
            <w:pPr>
              <w:spacing w:after="28" w:line="244" w:lineRule="auto"/>
            </w:pPr>
            <w:r>
              <w:rPr>
                <w:b/>
                <w:bCs/>
                <w:color w:val="1B6B6B"/>
                <w:sz w:val="18"/>
                <w:szCs w:val="18"/>
              </w:rPr>
              <w:t>D2</w:t>
            </w:r>
          </w:p>
        </w:tc>
        <w:tc>
          <w:tcPr>
            <w:tcW w:w="45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4C38269" w14:textId="77777777" w:rsidR="00B073E6" w:rsidRDefault="00000000">
            <w:pPr>
              <w:spacing w:after="28" w:line="244" w:lineRule="auto"/>
            </w:pPr>
            <w:r>
              <w:rPr>
                <w:color w:val="1A1A1A"/>
                <w:sz w:val="18"/>
                <w:szCs w:val="18"/>
              </w:rPr>
              <w:t>Annual GST Returns (GSTR-9/9C)</w:t>
            </w:r>
          </w:p>
        </w:tc>
        <w:tc>
          <w:tcPr>
            <w:tcW w:w="18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B6EEC3B" w14:textId="77777777" w:rsidR="00B073E6" w:rsidRDefault="00000000">
            <w:pPr>
              <w:spacing w:after="28" w:line="244" w:lineRule="auto"/>
            </w:pPr>
            <w:r>
              <w:rPr>
                <w:color w:val="1A1A1A"/>
                <w:sz w:val="18"/>
                <w:szCs w:val="18"/>
              </w:rPr>
              <w:t>Yearly</w:t>
            </w:r>
          </w:p>
        </w:tc>
        <w:tc>
          <w:tcPr>
            <w:tcW w:w="697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9697777" w14:textId="77777777" w:rsidR="00B073E6" w:rsidRDefault="00000000">
            <w:pPr>
              <w:jc w:val="right"/>
            </w:pPr>
            <w:r>
              <w:rPr>
                <w:b/>
                <w:bCs/>
                <w:color w:val="1B3A5C"/>
                <w:sz w:val="18"/>
                <w:szCs w:val="18"/>
              </w:rPr>
              <w:t>INR 40,000</w:t>
            </w:r>
          </w:p>
        </w:tc>
      </w:tr>
      <w:tr w:rsidR="00B073E6" w14:paraId="39F90A95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9ED27D7" w14:textId="77777777" w:rsidR="00B073E6" w:rsidRDefault="00B073E6">
            <w:pPr>
              <w:spacing w:after="28" w:line="244" w:lineRule="auto"/>
            </w:pPr>
          </w:p>
        </w:tc>
        <w:tc>
          <w:tcPr>
            <w:tcW w:w="7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A1E1396" w14:textId="77777777" w:rsidR="00B073E6" w:rsidRDefault="00000000">
            <w:pPr>
              <w:spacing w:after="28" w:line="244" w:lineRule="auto"/>
            </w:pPr>
            <w:r>
              <w:rPr>
                <w:b/>
                <w:bCs/>
                <w:color w:val="1B6B6B"/>
                <w:sz w:val="18"/>
                <w:szCs w:val="18"/>
              </w:rPr>
              <w:t>D3</w:t>
            </w:r>
          </w:p>
        </w:tc>
        <w:tc>
          <w:tcPr>
            <w:tcW w:w="45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EE228FA" w14:textId="77777777" w:rsidR="00B073E6" w:rsidRDefault="00000000">
            <w:pPr>
              <w:spacing w:after="28" w:line="244" w:lineRule="auto"/>
            </w:pPr>
            <w:r>
              <w:rPr>
                <w:color w:val="1A1A1A"/>
                <w:sz w:val="18"/>
                <w:szCs w:val="18"/>
              </w:rPr>
              <w:t>LUT Filing</w:t>
            </w:r>
          </w:p>
        </w:tc>
        <w:tc>
          <w:tcPr>
            <w:tcW w:w="18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54ABD3D" w14:textId="77777777" w:rsidR="00B073E6" w:rsidRDefault="00000000">
            <w:pPr>
              <w:spacing w:after="28" w:line="244" w:lineRule="auto"/>
            </w:pPr>
            <w:r>
              <w:rPr>
                <w:color w:val="1A1A1A"/>
                <w:sz w:val="18"/>
                <w:szCs w:val="18"/>
              </w:rPr>
              <w:t>Yearly</w:t>
            </w:r>
          </w:p>
        </w:tc>
        <w:tc>
          <w:tcPr>
            <w:tcW w:w="697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F4A8C67" w14:textId="77777777" w:rsidR="00B073E6" w:rsidRDefault="00000000">
            <w:pPr>
              <w:jc w:val="right"/>
            </w:pPr>
            <w:r>
              <w:rPr>
                <w:b/>
                <w:bCs/>
                <w:color w:val="1B3A5C"/>
                <w:sz w:val="18"/>
                <w:szCs w:val="18"/>
              </w:rPr>
              <w:t>INR 5,000</w:t>
            </w:r>
          </w:p>
        </w:tc>
      </w:tr>
      <w:tr w:rsidR="00B073E6" w14:paraId="0DDC14DB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217D4B1" w14:textId="77777777" w:rsidR="00B073E6" w:rsidRDefault="00000000">
            <w:pPr>
              <w:spacing w:after="28" w:line="244" w:lineRule="auto"/>
            </w:pPr>
            <w:r>
              <w:rPr>
                <w:b/>
                <w:bCs/>
                <w:color w:val="1B3A5C"/>
                <w:sz w:val="18"/>
                <w:szCs w:val="18"/>
              </w:rPr>
              <w:t>E</w:t>
            </w:r>
          </w:p>
        </w:tc>
        <w:tc>
          <w:tcPr>
            <w:tcW w:w="7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747469F" w14:textId="77777777" w:rsidR="00B073E6" w:rsidRDefault="00000000">
            <w:pPr>
              <w:spacing w:after="28" w:line="244" w:lineRule="auto"/>
            </w:pPr>
            <w:r>
              <w:rPr>
                <w:b/>
                <w:bCs/>
                <w:color w:val="1B6B6B"/>
                <w:sz w:val="18"/>
                <w:szCs w:val="18"/>
              </w:rPr>
              <w:t>E1</w:t>
            </w:r>
          </w:p>
        </w:tc>
        <w:tc>
          <w:tcPr>
            <w:tcW w:w="45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46CFDB4" w14:textId="77777777" w:rsidR="00B073E6" w:rsidRDefault="00000000">
            <w:pPr>
              <w:spacing w:after="28" w:line="244" w:lineRule="auto"/>
            </w:pPr>
            <w:r>
              <w:rPr>
                <w:color w:val="1A1A1A"/>
                <w:sz w:val="18"/>
                <w:szCs w:val="18"/>
              </w:rPr>
              <w:t>Virtual CFO</w:t>
            </w:r>
          </w:p>
        </w:tc>
        <w:tc>
          <w:tcPr>
            <w:tcW w:w="18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44DC837" w14:textId="77777777" w:rsidR="00B073E6" w:rsidRDefault="00000000">
            <w:pPr>
              <w:spacing w:after="28" w:line="244" w:lineRule="auto"/>
            </w:pPr>
            <w:r>
              <w:rPr>
                <w:color w:val="1A1A1A"/>
                <w:sz w:val="18"/>
                <w:szCs w:val="18"/>
              </w:rPr>
              <w:t>Monthly</w:t>
            </w:r>
          </w:p>
        </w:tc>
        <w:tc>
          <w:tcPr>
            <w:tcW w:w="697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706E069" w14:textId="77777777" w:rsidR="00B073E6" w:rsidRDefault="00000000">
            <w:pPr>
              <w:jc w:val="right"/>
            </w:pPr>
            <w:r>
              <w:rPr>
                <w:b/>
                <w:bCs/>
                <w:color w:val="1B3A5C"/>
                <w:sz w:val="18"/>
                <w:szCs w:val="18"/>
              </w:rPr>
              <w:t>INR 75,000</w:t>
            </w:r>
          </w:p>
        </w:tc>
      </w:tr>
      <w:tr w:rsidR="00B073E6" w14:paraId="6F7C0DA3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F18E0F0" w14:textId="77777777" w:rsidR="00B073E6" w:rsidRDefault="00000000">
            <w:pPr>
              <w:spacing w:after="28" w:line="244" w:lineRule="auto"/>
            </w:pPr>
            <w:r>
              <w:rPr>
                <w:b/>
                <w:bCs/>
                <w:color w:val="1B3A5C"/>
                <w:sz w:val="18"/>
                <w:szCs w:val="18"/>
              </w:rPr>
              <w:t>F</w:t>
            </w:r>
          </w:p>
        </w:tc>
        <w:tc>
          <w:tcPr>
            <w:tcW w:w="7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87A26B1" w14:textId="77777777" w:rsidR="00B073E6" w:rsidRDefault="00000000">
            <w:pPr>
              <w:spacing w:after="28" w:line="244" w:lineRule="auto"/>
            </w:pPr>
            <w:r>
              <w:rPr>
                <w:b/>
                <w:bCs/>
                <w:color w:val="1B6B6B"/>
                <w:sz w:val="18"/>
                <w:szCs w:val="18"/>
              </w:rPr>
              <w:t>F1</w:t>
            </w:r>
          </w:p>
        </w:tc>
        <w:tc>
          <w:tcPr>
            <w:tcW w:w="45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12AFD10" w14:textId="77777777" w:rsidR="00B073E6" w:rsidRDefault="00000000">
            <w:pPr>
              <w:spacing w:after="28" w:line="244" w:lineRule="auto"/>
            </w:pPr>
            <w:r>
              <w:rPr>
                <w:color w:val="1A1A1A"/>
                <w:sz w:val="18"/>
                <w:szCs w:val="18"/>
              </w:rPr>
              <w:t>Payroll – Initial Setup</w:t>
            </w:r>
          </w:p>
        </w:tc>
        <w:tc>
          <w:tcPr>
            <w:tcW w:w="18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93B2175" w14:textId="77777777" w:rsidR="00B073E6" w:rsidRDefault="00000000">
            <w:pPr>
              <w:spacing w:after="28" w:line="244" w:lineRule="auto"/>
            </w:pPr>
            <w:r>
              <w:rPr>
                <w:color w:val="1A1A1A"/>
                <w:sz w:val="18"/>
                <w:szCs w:val="18"/>
              </w:rPr>
              <w:t>One Time</w:t>
            </w:r>
          </w:p>
        </w:tc>
        <w:tc>
          <w:tcPr>
            <w:tcW w:w="697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C7F6CC1" w14:textId="77777777" w:rsidR="00B073E6" w:rsidRDefault="00000000">
            <w:pPr>
              <w:jc w:val="right"/>
            </w:pPr>
            <w:r>
              <w:rPr>
                <w:b/>
                <w:bCs/>
                <w:color w:val="1B3A5C"/>
                <w:sz w:val="18"/>
                <w:szCs w:val="18"/>
              </w:rPr>
              <w:t>INR 25,000</w:t>
            </w:r>
          </w:p>
        </w:tc>
      </w:tr>
      <w:tr w:rsidR="00B073E6" w14:paraId="13F5AB73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5242B37" w14:textId="77777777" w:rsidR="00B073E6" w:rsidRDefault="00B073E6">
            <w:pPr>
              <w:spacing w:after="28" w:line="244" w:lineRule="auto"/>
            </w:pPr>
          </w:p>
        </w:tc>
        <w:tc>
          <w:tcPr>
            <w:tcW w:w="7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79AA057" w14:textId="77777777" w:rsidR="00B073E6" w:rsidRDefault="00000000">
            <w:pPr>
              <w:spacing w:after="28" w:line="244" w:lineRule="auto"/>
            </w:pPr>
            <w:r>
              <w:rPr>
                <w:b/>
                <w:bCs/>
                <w:color w:val="1B6B6B"/>
                <w:sz w:val="18"/>
                <w:szCs w:val="18"/>
              </w:rPr>
              <w:t>F2</w:t>
            </w:r>
          </w:p>
        </w:tc>
        <w:tc>
          <w:tcPr>
            <w:tcW w:w="45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2060EC2" w14:textId="77777777" w:rsidR="00B073E6" w:rsidRDefault="00000000">
            <w:pPr>
              <w:spacing w:after="28" w:line="244" w:lineRule="auto"/>
            </w:pPr>
            <w:r>
              <w:rPr>
                <w:color w:val="1A1A1A"/>
                <w:sz w:val="18"/>
                <w:szCs w:val="18"/>
              </w:rPr>
              <w:t>Payroll – Monthly Processing</w:t>
            </w:r>
          </w:p>
        </w:tc>
        <w:tc>
          <w:tcPr>
            <w:tcW w:w="18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D710A8F" w14:textId="77777777" w:rsidR="00B073E6" w:rsidRDefault="00000000">
            <w:pPr>
              <w:spacing w:after="28" w:line="244" w:lineRule="auto"/>
            </w:pPr>
            <w:r>
              <w:rPr>
                <w:color w:val="1A1A1A"/>
                <w:sz w:val="18"/>
                <w:szCs w:val="18"/>
              </w:rPr>
              <w:t>Monthly</w:t>
            </w:r>
          </w:p>
        </w:tc>
        <w:tc>
          <w:tcPr>
            <w:tcW w:w="697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4AEE0E0" w14:textId="77777777" w:rsidR="00B073E6" w:rsidRDefault="00000000">
            <w:pPr>
              <w:jc w:val="right"/>
            </w:pPr>
            <w:r>
              <w:rPr>
                <w:b/>
                <w:bCs/>
                <w:color w:val="1B3A5C"/>
                <w:sz w:val="18"/>
                <w:szCs w:val="18"/>
              </w:rPr>
              <w:t>INR 35,000</w:t>
            </w:r>
          </w:p>
        </w:tc>
      </w:tr>
      <w:tr w:rsidR="00B073E6" w14:paraId="61254F20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2BF057C" w14:textId="77777777" w:rsidR="00B073E6" w:rsidRDefault="00B073E6">
            <w:pPr>
              <w:spacing w:after="28" w:line="244" w:lineRule="auto"/>
            </w:pPr>
          </w:p>
        </w:tc>
        <w:tc>
          <w:tcPr>
            <w:tcW w:w="7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542546C" w14:textId="77777777" w:rsidR="00B073E6" w:rsidRDefault="00000000">
            <w:pPr>
              <w:spacing w:after="28" w:line="244" w:lineRule="auto"/>
            </w:pPr>
            <w:r>
              <w:rPr>
                <w:b/>
                <w:bCs/>
                <w:color w:val="1B6B6B"/>
                <w:sz w:val="18"/>
                <w:szCs w:val="18"/>
              </w:rPr>
              <w:t>F3</w:t>
            </w:r>
          </w:p>
        </w:tc>
        <w:tc>
          <w:tcPr>
            <w:tcW w:w="45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CAD55B3" w14:textId="77777777" w:rsidR="00B073E6" w:rsidRDefault="00000000">
            <w:pPr>
              <w:spacing w:after="28" w:line="244" w:lineRule="auto"/>
            </w:pPr>
            <w:r>
              <w:rPr>
                <w:color w:val="1A1A1A"/>
                <w:sz w:val="18"/>
                <w:szCs w:val="18"/>
              </w:rPr>
              <w:t>Payroll – Annual Compliance</w:t>
            </w:r>
          </w:p>
        </w:tc>
        <w:tc>
          <w:tcPr>
            <w:tcW w:w="18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0BDA326" w14:textId="77777777" w:rsidR="00B073E6" w:rsidRDefault="00000000">
            <w:pPr>
              <w:spacing w:after="28" w:line="244" w:lineRule="auto"/>
            </w:pPr>
            <w:r>
              <w:rPr>
                <w:color w:val="1A1A1A"/>
                <w:sz w:val="18"/>
                <w:szCs w:val="18"/>
              </w:rPr>
              <w:t>Yearly</w:t>
            </w:r>
          </w:p>
        </w:tc>
        <w:tc>
          <w:tcPr>
            <w:tcW w:w="697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628AA98" w14:textId="77777777" w:rsidR="00B073E6" w:rsidRDefault="00000000">
            <w:pPr>
              <w:jc w:val="right"/>
            </w:pPr>
            <w:r>
              <w:rPr>
                <w:b/>
                <w:bCs/>
                <w:color w:val="1B3A5C"/>
                <w:sz w:val="18"/>
                <w:szCs w:val="18"/>
              </w:rPr>
              <w:t>INR 1,00,000</w:t>
            </w:r>
          </w:p>
        </w:tc>
      </w:tr>
      <w:tr w:rsidR="00B073E6" w14:paraId="1A5A8917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F597604" w14:textId="77777777" w:rsidR="00B073E6" w:rsidRDefault="00000000">
            <w:pPr>
              <w:spacing w:after="28" w:line="244" w:lineRule="auto"/>
            </w:pPr>
            <w:r>
              <w:rPr>
                <w:b/>
                <w:bCs/>
                <w:color w:val="1B3A5C"/>
                <w:sz w:val="18"/>
                <w:szCs w:val="18"/>
              </w:rPr>
              <w:t>G</w:t>
            </w:r>
          </w:p>
        </w:tc>
        <w:tc>
          <w:tcPr>
            <w:tcW w:w="7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6116DEA" w14:textId="77777777" w:rsidR="00B073E6" w:rsidRDefault="00000000">
            <w:pPr>
              <w:spacing w:after="28" w:line="244" w:lineRule="auto"/>
            </w:pPr>
            <w:r>
              <w:rPr>
                <w:b/>
                <w:bCs/>
                <w:color w:val="1B6B6B"/>
                <w:sz w:val="18"/>
                <w:szCs w:val="18"/>
              </w:rPr>
              <w:t>G1</w:t>
            </w:r>
          </w:p>
        </w:tc>
        <w:tc>
          <w:tcPr>
            <w:tcW w:w="45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5B28A96" w14:textId="77777777" w:rsidR="00B073E6" w:rsidRDefault="00000000">
            <w:pPr>
              <w:spacing w:after="28" w:line="244" w:lineRule="auto"/>
            </w:pPr>
            <w:r>
              <w:rPr>
                <w:color w:val="1A1A1A"/>
                <w:sz w:val="18"/>
                <w:szCs w:val="18"/>
              </w:rPr>
              <w:t>Legal Support</w:t>
            </w:r>
          </w:p>
        </w:tc>
        <w:tc>
          <w:tcPr>
            <w:tcW w:w="18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D7BA1DD" w14:textId="77777777" w:rsidR="00B073E6" w:rsidRDefault="00000000">
            <w:pPr>
              <w:spacing w:after="28" w:line="244" w:lineRule="auto"/>
            </w:pPr>
            <w:r>
              <w:rPr>
                <w:color w:val="1A1A1A"/>
                <w:sz w:val="18"/>
                <w:szCs w:val="18"/>
              </w:rPr>
              <w:t>Monthly</w:t>
            </w:r>
          </w:p>
        </w:tc>
        <w:tc>
          <w:tcPr>
            <w:tcW w:w="697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AFD8169" w14:textId="77777777" w:rsidR="00B073E6" w:rsidRDefault="00000000">
            <w:pPr>
              <w:jc w:val="right"/>
            </w:pPr>
            <w:r>
              <w:rPr>
                <w:b/>
                <w:bCs/>
                <w:color w:val="1B3A5C"/>
                <w:sz w:val="18"/>
                <w:szCs w:val="18"/>
              </w:rPr>
              <w:t>INR 15,000</w:t>
            </w:r>
          </w:p>
        </w:tc>
      </w:tr>
      <w:tr w:rsidR="00B073E6" w14:paraId="2EB6F63C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E49F938" w14:textId="77777777" w:rsidR="00B073E6" w:rsidRDefault="00B073E6">
            <w:pPr>
              <w:spacing w:after="28" w:line="244" w:lineRule="auto"/>
            </w:pPr>
          </w:p>
        </w:tc>
        <w:tc>
          <w:tcPr>
            <w:tcW w:w="7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6EAA639" w14:textId="77777777" w:rsidR="00B073E6" w:rsidRDefault="00000000">
            <w:pPr>
              <w:spacing w:after="28" w:line="244" w:lineRule="auto"/>
            </w:pPr>
            <w:r>
              <w:rPr>
                <w:b/>
                <w:bCs/>
                <w:color w:val="1B6B6B"/>
                <w:sz w:val="18"/>
                <w:szCs w:val="18"/>
              </w:rPr>
              <w:t>G2</w:t>
            </w:r>
          </w:p>
        </w:tc>
        <w:tc>
          <w:tcPr>
            <w:tcW w:w="45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2F79A1F" w14:textId="77777777" w:rsidR="00B073E6" w:rsidRDefault="00000000">
            <w:pPr>
              <w:spacing w:after="28" w:line="244" w:lineRule="auto"/>
            </w:pPr>
            <w:r>
              <w:rPr>
                <w:color w:val="1A1A1A"/>
                <w:sz w:val="18"/>
                <w:szCs w:val="18"/>
              </w:rPr>
              <w:t>SHA &amp; Internal Team Support</w:t>
            </w:r>
          </w:p>
        </w:tc>
        <w:tc>
          <w:tcPr>
            <w:tcW w:w="18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FE060B1" w14:textId="77777777" w:rsidR="00B073E6" w:rsidRDefault="00000000">
            <w:pPr>
              <w:spacing w:after="28" w:line="244" w:lineRule="auto"/>
            </w:pPr>
            <w:r>
              <w:rPr>
                <w:color w:val="1A1A1A"/>
                <w:sz w:val="18"/>
                <w:szCs w:val="18"/>
              </w:rPr>
              <w:t>Monthly</w:t>
            </w:r>
          </w:p>
        </w:tc>
        <w:tc>
          <w:tcPr>
            <w:tcW w:w="697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DEA4070" w14:textId="77777777" w:rsidR="00B073E6" w:rsidRDefault="00000000">
            <w:pPr>
              <w:jc w:val="right"/>
            </w:pPr>
            <w:r>
              <w:rPr>
                <w:b/>
                <w:bCs/>
                <w:color w:val="1B3A5C"/>
                <w:sz w:val="18"/>
                <w:szCs w:val="18"/>
              </w:rPr>
              <w:t>INR 20,000</w:t>
            </w:r>
          </w:p>
        </w:tc>
      </w:tr>
      <w:tr w:rsidR="00B073E6" w14:paraId="7877A9F0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C1124B4" w14:textId="77777777" w:rsidR="00B073E6" w:rsidRDefault="00000000">
            <w:pPr>
              <w:spacing w:after="28" w:line="244" w:lineRule="auto"/>
            </w:pPr>
            <w:r>
              <w:rPr>
                <w:b/>
                <w:bCs/>
                <w:color w:val="1B3A5C"/>
                <w:sz w:val="18"/>
                <w:szCs w:val="18"/>
              </w:rPr>
              <w:t>H</w:t>
            </w:r>
          </w:p>
        </w:tc>
        <w:tc>
          <w:tcPr>
            <w:tcW w:w="7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8B9DD1C" w14:textId="77777777" w:rsidR="00B073E6" w:rsidRDefault="00000000">
            <w:pPr>
              <w:spacing w:after="28" w:line="244" w:lineRule="auto"/>
            </w:pPr>
            <w:r>
              <w:rPr>
                <w:b/>
                <w:bCs/>
                <w:color w:val="1B6B6B"/>
                <w:sz w:val="18"/>
                <w:szCs w:val="18"/>
              </w:rPr>
              <w:t>H1</w:t>
            </w:r>
          </w:p>
        </w:tc>
        <w:tc>
          <w:tcPr>
            <w:tcW w:w="45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D648591" w14:textId="77777777" w:rsidR="00B073E6" w:rsidRDefault="00000000">
            <w:pPr>
              <w:spacing w:after="28" w:line="244" w:lineRule="auto"/>
            </w:pPr>
            <w:r>
              <w:rPr>
                <w:color w:val="1A1A1A"/>
                <w:sz w:val="18"/>
                <w:szCs w:val="18"/>
              </w:rPr>
              <w:t>Statutory Audit</w:t>
            </w:r>
          </w:p>
        </w:tc>
        <w:tc>
          <w:tcPr>
            <w:tcW w:w="18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464D208" w14:textId="77777777" w:rsidR="00B073E6" w:rsidRDefault="00000000">
            <w:pPr>
              <w:spacing w:after="28" w:line="244" w:lineRule="auto"/>
            </w:pPr>
            <w:r>
              <w:rPr>
                <w:color w:val="1A1A1A"/>
                <w:sz w:val="18"/>
                <w:szCs w:val="18"/>
              </w:rPr>
              <w:t>Yearly</w:t>
            </w:r>
          </w:p>
        </w:tc>
        <w:tc>
          <w:tcPr>
            <w:tcW w:w="697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ADA6C41" w14:textId="77777777" w:rsidR="00B073E6" w:rsidRDefault="00000000">
            <w:pPr>
              <w:jc w:val="right"/>
            </w:pPr>
            <w:r>
              <w:rPr>
                <w:b/>
                <w:bCs/>
                <w:color w:val="1B3A5C"/>
                <w:sz w:val="18"/>
                <w:szCs w:val="18"/>
              </w:rPr>
              <w:t>INR 1,25,000</w:t>
            </w:r>
          </w:p>
        </w:tc>
      </w:tr>
      <w:tr w:rsidR="00B073E6" w14:paraId="3BB11901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1BF6276" w14:textId="77777777" w:rsidR="00B073E6" w:rsidRDefault="00B073E6">
            <w:pPr>
              <w:spacing w:after="28" w:line="244" w:lineRule="auto"/>
            </w:pPr>
          </w:p>
        </w:tc>
        <w:tc>
          <w:tcPr>
            <w:tcW w:w="7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6310F86" w14:textId="77777777" w:rsidR="00B073E6" w:rsidRDefault="00000000">
            <w:pPr>
              <w:spacing w:after="28" w:line="244" w:lineRule="auto"/>
            </w:pPr>
            <w:r>
              <w:rPr>
                <w:b/>
                <w:bCs/>
                <w:color w:val="1B6B6B"/>
                <w:sz w:val="18"/>
                <w:szCs w:val="18"/>
              </w:rPr>
              <w:t>H2</w:t>
            </w:r>
          </w:p>
        </w:tc>
        <w:tc>
          <w:tcPr>
            <w:tcW w:w="45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32D6C88" w14:textId="77777777" w:rsidR="00B073E6" w:rsidRDefault="00000000">
            <w:pPr>
              <w:spacing w:after="28" w:line="244" w:lineRule="auto"/>
            </w:pPr>
            <w:r>
              <w:rPr>
                <w:color w:val="1A1A1A"/>
                <w:sz w:val="18"/>
                <w:szCs w:val="18"/>
              </w:rPr>
              <w:t>Tax Audit (If applicable)</w:t>
            </w:r>
          </w:p>
        </w:tc>
        <w:tc>
          <w:tcPr>
            <w:tcW w:w="18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0A989FA" w14:textId="77777777" w:rsidR="00B073E6" w:rsidRDefault="00000000">
            <w:pPr>
              <w:spacing w:after="28" w:line="244" w:lineRule="auto"/>
            </w:pPr>
            <w:r>
              <w:rPr>
                <w:color w:val="1A1A1A"/>
                <w:sz w:val="18"/>
                <w:szCs w:val="18"/>
              </w:rPr>
              <w:t>Yearly</w:t>
            </w:r>
          </w:p>
        </w:tc>
        <w:tc>
          <w:tcPr>
            <w:tcW w:w="697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31F1D3A" w14:textId="77777777" w:rsidR="00B073E6" w:rsidRDefault="00000000">
            <w:pPr>
              <w:jc w:val="right"/>
            </w:pPr>
            <w:r>
              <w:rPr>
                <w:b/>
                <w:bCs/>
                <w:color w:val="1B3A5C"/>
                <w:sz w:val="18"/>
                <w:szCs w:val="18"/>
              </w:rPr>
              <w:t>INR 75,000</w:t>
            </w:r>
          </w:p>
        </w:tc>
      </w:tr>
      <w:tr w:rsidR="00B073E6" w14:paraId="15DB5481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4191A86" w14:textId="77777777" w:rsidR="00B073E6" w:rsidRDefault="00B073E6">
            <w:pPr>
              <w:spacing w:after="28" w:line="244" w:lineRule="auto"/>
            </w:pPr>
          </w:p>
        </w:tc>
        <w:tc>
          <w:tcPr>
            <w:tcW w:w="7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21B5462" w14:textId="77777777" w:rsidR="00B073E6" w:rsidRDefault="00000000">
            <w:pPr>
              <w:spacing w:after="28" w:line="244" w:lineRule="auto"/>
            </w:pPr>
            <w:r>
              <w:rPr>
                <w:b/>
                <w:bCs/>
                <w:color w:val="1B6B6B"/>
                <w:sz w:val="18"/>
                <w:szCs w:val="18"/>
              </w:rPr>
              <w:t>H3</w:t>
            </w:r>
          </w:p>
        </w:tc>
        <w:tc>
          <w:tcPr>
            <w:tcW w:w="45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D80F4F1" w14:textId="77777777" w:rsidR="00B073E6" w:rsidRDefault="00000000">
            <w:pPr>
              <w:spacing w:after="28" w:line="244" w:lineRule="auto"/>
            </w:pPr>
            <w:r>
              <w:rPr>
                <w:color w:val="1A1A1A"/>
                <w:sz w:val="18"/>
                <w:szCs w:val="18"/>
              </w:rPr>
              <w:t>Transfer Pricing Audit (If applicable)</w:t>
            </w:r>
          </w:p>
        </w:tc>
        <w:tc>
          <w:tcPr>
            <w:tcW w:w="18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7418404" w14:textId="77777777" w:rsidR="00B073E6" w:rsidRDefault="00000000">
            <w:pPr>
              <w:spacing w:after="28" w:line="244" w:lineRule="auto"/>
            </w:pPr>
            <w:r>
              <w:rPr>
                <w:color w:val="1A1A1A"/>
                <w:sz w:val="18"/>
                <w:szCs w:val="18"/>
              </w:rPr>
              <w:t>Yearly</w:t>
            </w:r>
          </w:p>
        </w:tc>
        <w:tc>
          <w:tcPr>
            <w:tcW w:w="697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772455A" w14:textId="77777777" w:rsidR="00B073E6" w:rsidRDefault="00000000">
            <w:pPr>
              <w:jc w:val="right"/>
            </w:pPr>
            <w:r>
              <w:rPr>
                <w:b/>
                <w:bCs/>
                <w:color w:val="1B3A5C"/>
                <w:sz w:val="18"/>
                <w:szCs w:val="18"/>
              </w:rPr>
              <w:t>INR 50,000</w:t>
            </w:r>
          </w:p>
        </w:tc>
      </w:tr>
      <w:tr w:rsidR="00B073E6" w14:paraId="4682A12C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A45A54B" w14:textId="77777777" w:rsidR="00B073E6" w:rsidRDefault="00000000">
            <w:pPr>
              <w:spacing w:after="28" w:line="244" w:lineRule="auto"/>
            </w:pPr>
            <w:r>
              <w:rPr>
                <w:b/>
                <w:bCs/>
                <w:color w:val="1B3A5C"/>
                <w:sz w:val="18"/>
                <w:szCs w:val="18"/>
              </w:rPr>
              <w:t>I</w:t>
            </w:r>
          </w:p>
        </w:tc>
        <w:tc>
          <w:tcPr>
            <w:tcW w:w="7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CE2EC35" w14:textId="77777777" w:rsidR="00B073E6" w:rsidRDefault="00000000">
            <w:pPr>
              <w:spacing w:after="28" w:line="244" w:lineRule="auto"/>
            </w:pPr>
            <w:r>
              <w:rPr>
                <w:b/>
                <w:bCs/>
                <w:color w:val="1B6B6B"/>
                <w:sz w:val="18"/>
                <w:szCs w:val="18"/>
              </w:rPr>
              <w:t>I1</w:t>
            </w:r>
          </w:p>
        </w:tc>
        <w:tc>
          <w:tcPr>
            <w:tcW w:w="45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88CB5C6" w14:textId="77777777" w:rsidR="00B073E6" w:rsidRDefault="00000000">
            <w:pPr>
              <w:spacing w:after="28" w:line="244" w:lineRule="auto"/>
            </w:pPr>
            <w:r>
              <w:rPr>
                <w:color w:val="1A1A1A"/>
                <w:sz w:val="18"/>
                <w:szCs w:val="18"/>
              </w:rPr>
              <w:t>Incorporation – India</w:t>
            </w:r>
          </w:p>
        </w:tc>
        <w:tc>
          <w:tcPr>
            <w:tcW w:w="18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92644F9" w14:textId="77777777" w:rsidR="00B073E6" w:rsidRDefault="00000000">
            <w:pPr>
              <w:spacing w:after="28" w:line="244" w:lineRule="auto"/>
            </w:pPr>
            <w:r>
              <w:rPr>
                <w:color w:val="1A1A1A"/>
                <w:sz w:val="18"/>
                <w:szCs w:val="18"/>
              </w:rPr>
              <w:t>One Time</w:t>
            </w:r>
          </w:p>
        </w:tc>
        <w:tc>
          <w:tcPr>
            <w:tcW w:w="697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C30C858" w14:textId="77777777" w:rsidR="00B073E6" w:rsidRDefault="00000000">
            <w:pPr>
              <w:jc w:val="right"/>
            </w:pPr>
            <w:r>
              <w:rPr>
                <w:b/>
                <w:bCs/>
                <w:color w:val="1B3A5C"/>
                <w:sz w:val="18"/>
                <w:szCs w:val="18"/>
              </w:rPr>
              <w:t>INR 50,000</w:t>
            </w:r>
          </w:p>
        </w:tc>
      </w:tr>
      <w:tr w:rsidR="00B073E6" w14:paraId="579AF32B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C6E0095" w14:textId="77777777" w:rsidR="00B073E6" w:rsidRDefault="00B073E6">
            <w:pPr>
              <w:spacing w:after="28" w:line="244" w:lineRule="auto"/>
            </w:pPr>
          </w:p>
        </w:tc>
        <w:tc>
          <w:tcPr>
            <w:tcW w:w="7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31927AD" w14:textId="77777777" w:rsidR="00B073E6" w:rsidRDefault="00000000">
            <w:pPr>
              <w:spacing w:after="28" w:line="244" w:lineRule="auto"/>
            </w:pPr>
            <w:r>
              <w:rPr>
                <w:b/>
                <w:bCs/>
                <w:color w:val="1B6B6B"/>
                <w:sz w:val="18"/>
                <w:szCs w:val="18"/>
              </w:rPr>
              <w:t>I2</w:t>
            </w:r>
          </w:p>
        </w:tc>
        <w:tc>
          <w:tcPr>
            <w:tcW w:w="45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713DFA1" w14:textId="77777777" w:rsidR="00B073E6" w:rsidRDefault="00000000">
            <w:pPr>
              <w:spacing w:after="28" w:line="244" w:lineRule="auto"/>
            </w:pPr>
            <w:r>
              <w:rPr>
                <w:color w:val="1A1A1A"/>
                <w:sz w:val="18"/>
                <w:szCs w:val="18"/>
              </w:rPr>
              <w:t>Annual Secretarial Compliance</w:t>
            </w:r>
          </w:p>
        </w:tc>
        <w:tc>
          <w:tcPr>
            <w:tcW w:w="18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076FDC8" w14:textId="77777777" w:rsidR="00B073E6" w:rsidRDefault="00000000">
            <w:pPr>
              <w:spacing w:after="28" w:line="244" w:lineRule="auto"/>
            </w:pPr>
            <w:r>
              <w:rPr>
                <w:color w:val="1A1A1A"/>
                <w:sz w:val="18"/>
                <w:szCs w:val="18"/>
              </w:rPr>
              <w:t>Yearly</w:t>
            </w:r>
          </w:p>
        </w:tc>
        <w:tc>
          <w:tcPr>
            <w:tcW w:w="697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FF29069" w14:textId="77777777" w:rsidR="00B073E6" w:rsidRDefault="00000000">
            <w:pPr>
              <w:jc w:val="right"/>
            </w:pPr>
            <w:r>
              <w:rPr>
                <w:b/>
                <w:bCs/>
                <w:color w:val="1B3A5C"/>
                <w:sz w:val="18"/>
                <w:szCs w:val="18"/>
              </w:rPr>
              <w:t>INR 75,000</w:t>
            </w:r>
          </w:p>
        </w:tc>
      </w:tr>
      <w:tr w:rsidR="00B073E6" w14:paraId="024CA93F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E6FAF74" w14:textId="77777777" w:rsidR="00B073E6" w:rsidRDefault="00B073E6">
            <w:pPr>
              <w:spacing w:after="28" w:line="244" w:lineRule="auto"/>
            </w:pPr>
          </w:p>
        </w:tc>
        <w:tc>
          <w:tcPr>
            <w:tcW w:w="7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DAAF87D" w14:textId="77777777" w:rsidR="00B073E6" w:rsidRDefault="00000000">
            <w:pPr>
              <w:spacing w:after="28" w:line="244" w:lineRule="auto"/>
            </w:pPr>
            <w:r>
              <w:rPr>
                <w:b/>
                <w:bCs/>
                <w:color w:val="1B6B6B"/>
                <w:sz w:val="18"/>
                <w:szCs w:val="18"/>
              </w:rPr>
              <w:t>I3</w:t>
            </w:r>
          </w:p>
        </w:tc>
        <w:tc>
          <w:tcPr>
            <w:tcW w:w="45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30BBD49" w14:textId="77777777" w:rsidR="00B073E6" w:rsidRDefault="00000000">
            <w:pPr>
              <w:spacing w:after="28" w:line="244" w:lineRule="auto"/>
            </w:pPr>
            <w:r>
              <w:rPr>
                <w:color w:val="1A1A1A"/>
                <w:sz w:val="18"/>
                <w:szCs w:val="18"/>
              </w:rPr>
              <w:t>Share Transfer &amp; Compliance</w:t>
            </w:r>
          </w:p>
        </w:tc>
        <w:tc>
          <w:tcPr>
            <w:tcW w:w="18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469663F" w14:textId="77777777" w:rsidR="00B073E6" w:rsidRDefault="00000000">
            <w:pPr>
              <w:spacing w:after="28" w:line="244" w:lineRule="auto"/>
            </w:pPr>
            <w:r>
              <w:rPr>
                <w:color w:val="1A1A1A"/>
                <w:sz w:val="18"/>
                <w:szCs w:val="18"/>
              </w:rPr>
              <w:t>Custom</w:t>
            </w:r>
          </w:p>
        </w:tc>
        <w:tc>
          <w:tcPr>
            <w:tcW w:w="697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A8458BA" w14:textId="77777777" w:rsidR="00B073E6" w:rsidRDefault="00000000">
            <w:pPr>
              <w:jc w:val="right"/>
            </w:pPr>
            <w:r>
              <w:rPr>
                <w:b/>
                <w:bCs/>
                <w:color w:val="1B3A5C"/>
                <w:sz w:val="18"/>
                <w:szCs w:val="18"/>
              </w:rPr>
              <w:t xml:space="preserve">As mutually </w:t>
            </w:r>
            <w:proofErr w:type="gramStart"/>
            <w:r>
              <w:rPr>
                <w:b/>
                <w:bCs/>
                <w:color w:val="1B3A5C"/>
                <w:sz w:val="18"/>
                <w:szCs w:val="18"/>
              </w:rPr>
              <w:t>agreed</w:t>
            </w:r>
            <w:proofErr w:type="gramEnd"/>
          </w:p>
        </w:tc>
      </w:tr>
      <w:tr w:rsidR="00B073E6" w14:paraId="19B108EA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20588EA" w14:textId="77777777" w:rsidR="00B073E6" w:rsidRDefault="00000000">
            <w:pPr>
              <w:spacing w:after="28" w:line="244" w:lineRule="auto"/>
            </w:pPr>
            <w:r>
              <w:rPr>
                <w:b/>
                <w:bCs/>
                <w:color w:val="1B3A5C"/>
                <w:sz w:val="18"/>
                <w:szCs w:val="18"/>
              </w:rPr>
              <w:t>J</w:t>
            </w:r>
          </w:p>
        </w:tc>
        <w:tc>
          <w:tcPr>
            <w:tcW w:w="7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962473C" w14:textId="77777777" w:rsidR="00B073E6" w:rsidRDefault="00000000">
            <w:pPr>
              <w:spacing w:after="28" w:line="244" w:lineRule="auto"/>
            </w:pPr>
            <w:r>
              <w:rPr>
                <w:b/>
                <w:bCs/>
                <w:color w:val="1B6B6B"/>
                <w:sz w:val="18"/>
                <w:szCs w:val="18"/>
              </w:rPr>
              <w:t>J1</w:t>
            </w:r>
          </w:p>
        </w:tc>
        <w:tc>
          <w:tcPr>
            <w:tcW w:w="45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A53AB8E" w14:textId="77777777" w:rsidR="00B073E6" w:rsidRDefault="00000000">
            <w:pPr>
              <w:spacing w:after="28" w:line="244" w:lineRule="auto"/>
            </w:pPr>
            <w:r>
              <w:rPr>
                <w:color w:val="1A1A1A"/>
                <w:sz w:val="18"/>
                <w:szCs w:val="18"/>
              </w:rPr>
              <w:t>Buy-Side Financial Due Diligence</w:t>
            </w:r>
          </w:p>
        </w:tc>
        <w:tc>
          <w:tcPr>
            <w:tcW w:w="18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6E9297F" w14:textId="77777777" w:rsidR="00B073E6" w:rsidRDefault="00000000">
            <w:pPr>
              <w:spacing w:after="28" w:line="244" w:lineRule="auto"/>
            </w:pPr>
            <w:r>
              <w:rPr>
                <w:color w:val="1A1A1A"/>
                <w:sz w:val="18"/>
                <w:szCs w:val="18"/>
              </w:rPr>
              <w:t>One Time</w:t>
            </w:r>
          </w:p>
        </w:tc>
        <w:tc>
          <w:tcPr>
            <w:tcW w:w="697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9E9CED7" w14:textId="77777777" w:rsidR="00B073E6" w:rsidRDefault="00000000">
            <w:pPr>
              <w:jc w:val="right"/>
            </w:pPr>
            <w:r>
              <w:rPr>
                <w:b/>
                <w:bCs/>
                <w:color w:val="1B3A5C"/>
                <w:sz w:val="18"/>
                <w:szCs w:val="18"/>
              </w:rPr>
              <w:t>INR 5,00,000</w:t>
            </w:r>
          </w:p>
        </w:tc>
      </w:tr>
      <w:tr w:rsidR="00B073E6" w14:paraId="059F3FA4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7AFC7C2" w14:textId="77777777" w:rsidR="00B073E6" w:rsidRDefault="00000000">
            <w:pPr>
              <w:spacing w:after="28" w:line="244" w:lineRule="auto"/>
            </w:pPr>
            <w:r>
              <w:rPr>
                <w:b/>
                <w:bCs/>
                <w:color w:val="1B3A5C"/>
                <w:sz w:val="18"/>
                <w:szCs w:val="18"/>
              </w:rPr>
              <w:t>K</w:t>
            </w:r>
          </w:p>
        </w:tc>
        <w:tc>
          <w:tcPr>
            <w:tcW w:w="7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D8F33A4" w14:textId="77777777" w:rsidR="00B073E6" w:rsidRDefault="00000000">
            <w:pPr>
              <w:spacing w:after="28" w:line="244" w:lineRule="auto"/>
            </w:pPr>
            <w:r>
              <w:rPr>
                <w:b/>
                <w:bCs/>
                <w:color w:val="1B6B6B"/>
                <w:sz w:val="18"/>
                <w:szCs w:val="18"/>
              </w:rPr>
              <w:t>K1</w:t>
            </w:r>
          </w:p>
        </w:tc>
        <w:tc>
          <w:tcPr>
            <w:tcW w:w="45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9BD1670" w14:textId="77777777" w:rsidR="00B073E6" w:rsidRDefault="00000000">
            <w:pPr>
              <w:spacing w:after="28" w:line="244" w:lineRule="auto"/>
            </w:pPr>
            <w:r>
              <w:rPr>
                <w:color w:val="1A1A1A"/>
                <w:sz w:val="18"/>
                <w:szCs w:val="18"/>
              </w:rPr>
              <w:t>Sell-Side Due Diligence Support</w:t>
            </w:r>
          </w:p>
        </w:tc>
        <w:tc>
          <w:tcPr>
            <w:tcW w:w="18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61283E7" w14:textId="77777777" w:rsidR="00B073E6" w:rsidRDefault="00000000">
            <w:pPr>
              <w:spacing w:after="28" w:line="244" w:lineRule="auto"/>
            </w:pPr>
            <w:r>
              <w:rPr>
                <w:color w:val="1A1A1A"/>
                <w:sz w:val="18"/>
                <w:szCs w:val="18"/>
              </w:rPr>
              <w:t>One Time</w:t>
            </w:r>
          </w:p>
        </w:tc>
        <w:tc>
          <w:tcPr>
            <w:tcW w:w="697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F5B1E1F" w14:textId="77777777" w:rsidR="00B073E6" w:rsidRDefault="00000000">
            <w:pPr>
              <w:jc w:val="right"/>
            </w:pPr>
            <w:r>
              <w:rPr>
                <w:b/>
                <w:bCs/>
                <w:color w:val="1B3A5C"/>
                <w:sz w:val="18"/>
                <w:szCs w:val="18"/>
              </w:rPr>
              <w:t>INR 4,00,000</w:t>
            </w:r>
          </w:p>
        </w:tc>
      </w:tr>
      <w:tr w:rsidR="00B073E6" w14:paraId="1483BA8F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95928C8" w14:textId="77777777" w:rsidR="00B073E6" w:rsidRDefault="00000000">
            <w:pPr>
              <w:spacing w:after="28" w:line="244" w:lineRule="auto"/>
            </w:pPr>
            <w:r>
              <w:rPr>
                <w:b/>
                <w:bCs/>
                <w:color w:val="1B3A5C"/>
                <w:sz w:val="18"/>
                <w:szCs w:val="18"/>
              </w:rPr>
              <w:t>L</w:t>
            </w:r>
          </w:p>
        </w:tc>
        <w:tc>
          <w:tcPr>
            <w:tcW w:w="7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C7E4EF4" w14:textId="77777777" w:rsidR="00B073E6" w:rsidRDefault="00000000">
            <w:pPr>
              <w:spacing w:after="28" w:line="244" w:lineRule="auto"/>
            </w:pPr>
            <w:r>
              <w:rPr>
                <w:b/>
                <w:bCs/>
                <w:color w:val="1B6B6B"/>
                <w:sz w:val="18"/>
                <w:szCs w:val="18"/>
              </w:rPr>
              <w:t>L1</w:t>
            </w:r>
          </w:p>
        </w:tc>
        <w:tc>
          <w:tcPr>
            <w:tcW w:w="45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4A7DFBA" w14:textId="77777777" w:rsidR="00B073E6" w:rsidRDefault="00000000">
            <w:pPr>
              <w:spacing w:after="28" w:line="244" w:lineRule="auto"/>
            </w:pPr>
            <w:r>
              <w:rPr>
                <w:color w:val="1A1A1A"/>
                <w:sz w:val="18"/>
                <w:szCs w:val="18"/>
              </w:rPr>
              <w:t>Pitch Deck &amp; Investment Support</w:t>
            </w:r>
          </w:p>
        </w:tc>
        <w:tc>
          <w:tcPr>
            <w:tcW w:w="18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73EAA6E" w14:textId="77777777" w:rsidR="00B073E6" w:rsidRDefault="00000000">
            <w:pPr>
              <w:spacing w:after="28" w:line="244" w:lineRule="auto"/>
            </w:pPr>
            <w:r>
              <w:rPr>
                <w:color w:val="1A1A1A"/>
                <w:sz w:val="18"/>
                <w:szCs w:val="18"/>
              </w:rPr>
              <w:t>One Time</w:t>
            </w:r>
          </w:p>
        </w:tc>
        <w:tc>
          <w:tcPr>
            <w:tcW w:w="697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A1CF8DC" w14:textId="77777777" w:rsidR="00B073E6" w:rsidRDefault="00000000">
            <w:pPr>
              <w:jc w:val="right"/>
            </w:pPr>
            <w:r>
              <w:rPr>
                <w:b/>
                <w:bCs/>
                <w:color w:val="1B3A5C"/>
                <w:sz w:val="18"/>
                <w:szCs w:val="18"/>
              </w:rPr>
              <w:t>INR 3,00,000</w:t>
            </w:r>
          </w:p>
        </w:tc>
      </w:tr>
      <w:tr w:rsidR="00B073E6" w14:paraId="4BE44ADA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C98C0FD" w14:textId="77777777" w:rsidR="00B073E6" w:rsidRDefault="00000000">
            <w:pPr>
              <w:spacing w:after="28" w:line="244" w:lineRule="auto"/>
            </w:pPr>
            <w:r>
              <w:rPr>
                <w:b/>
                <w:bCs/>
                <w:color w:val="1B3A5C"/>
                <w:sz w:val="18"/>
                <w:szCs w:val="18"/>
              </w:rPr>
              <w:t>M</w:t>
            </w:r>
          </w:p>
        </w:tc>
        <w:tc>
          <w:tcPr>
            <w:tcW w:w="7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B3076DD" w14:textId="77777777" w:rsidR="00B073E6" w:rsidRDefault="00000000">
            <w:pPr>
              <w:spacing w:after="28" w:line="244" w:lineRule="auto"/>
            </w:pPr>
            <w:r>
              <w:rPr>
                <w:b/>
                <w:bCs/>
                <w:color w:val="1B6B6B"/>
                <w:sz w:val="18"/>
                <w:szCs w:val="18"/>
              </w:rPr>
              <w:t>M1</w:t>
            </w:r>
          </w:p>
        </w:tc>
        <w:tc>
          <w:tcPr>
            <w:tcW w:w="45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D4CC4AA" w14:textId="77777777" w:rsidR="00B073E6" w:rsidRDefault="00000000">
            <w:pPr>
              <w:spacing w:after="28" w:line="244" w:lineRule="auto"/>
            </w:pPr>
            <w:r>
              <w:rPr>
                <w:color w:val="1A1A1A"/>
                <w:sz w:val="18"/>
                <w:szCs w:val="18"/>
              </w:rPr>
              <w:t>Buy-Side Legal Due Diligence</w:t>
            </w:r>
          </w:p>
        </w:tc>
        <w:tc>
          <w:tcPr>
            <w:tcW w:w="18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521996F" w14:textId="77777777" w:rsidR="00B073E6" w:rsidRDefault="00000000">
            <w:pPr>
              <w:spacing w:after="28" w:line="244" w:lineRule="auto"/>
            </w:pPr>
            <w:r>
              <w:rPr>
                <w:color w:val="1A1A1A"/>
                <w:sz w:val="18"/>
                <w:szCs w:val="18"/>
              </w:rPr>
              <w:t>One Time</w:t>
            </w:r>
          </w:p>
        </w:tc>
        <w:tc>
          <w:tcPr>
            <w:tcW w:w="697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507EB8C" w14:textId="77777777" w:rsidR="00B073E6" w:rsidRDefault="00000000">
            <w:pPr>
              <w:jc w:val="right"/>
            </w:pPr>
            <w:r>
              <w:rPr>
                <w:b/>
                <w:bCs/>
                <w:color w:val="1B3A5C"/>
                <w:sz w:val="18"/>
                <w:szCs w:val="18"/>
              </w:rPr>
              <w:t>INR 4,00,000</w:t>
            </w:r>
          </w:p>
        </w:tc>
      </w:tr>
      <w:tr w:rsidR="00B073E6" w14:paraId="0F287488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01863BE" w14:textId="77777777" w:rsidR="00B073E6" w:rsidRDefault="00000000">
            <w:pPr>
              <w:spacing w:after="28" w:line="244" w:lineRule="auto"/>
            </w:pPr>
            <w:r>
              <w:rPr>
                <w:b/>
                <w:bCs/>
                <w:color w:val="1B3A5C"/>
                <w:sz w:val="18"/>
                <w:szCs w:val="18"/>
              </w:rPr>
              <w:t>N</w:t>
            </w:r>
          </w:p>
        </w:tc>
        <w:tc>
          <w:tcPr>
            <w:tcW w:w="7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2B71BA3" w14:textId="77777777" w:rsidR="00B073E6" w:rsidRDefault="00000000">
            <w:pPr>
              <w:spacing w:after="28" w:line="244" w:lineRule="auto"/>
            </w:pPr>
            <w:r>
              <w:rPr>
                <w:b/>
                <w:bCs/>
                <w:color w:val="1B6B6B"/>
                <w:sz w:val="18"/>
                <w:szCs w:val="18"/>
              </w:rPr>
              <w:t>N1</w:t>
            </w:r>
          </w:p>
        </w:tc>
        <w:tc>
          <w:tcPr>
            <w:tcW w:w="45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5ABE4C1" w14:textId="77777777" w:rsidR="00B073E6" w:rsidRDefault="00000000">
            <w:pPr>
              <w:spacing w:after="28" w:line="244" w:lineRule="auto"/>
            </w:pPr>
            <w:r>
              <w:rPr>
                <w:color w:val="1A1A1A"/>
                <w:sz w:val="18"/>
                <w:szCs w:val="18"/>
              </w:rPr>
              <w:t>US Accounting</w:t>
            </w:r>
          </w:p>
        </w:tc>
        <w:tc>
          <w:tcPr>
            <w:tcW w:w="18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E737DDA" w14:textId="77777777" w:rsidR="00B073E6" w:rsidRDefault="00000000">
            <w:pPr>
              <w:spacing w:after="28" w:line="244" w:lineRule="auto"/>
            </w:pPr>
            <w:r>
              <w:rPr>
                <w:color w:val="1A1A1A"/>
                <w:sz w:val="18"/>
                <w:szCs w:val="18"/>
              </w:rPr>
              <w:t>Monthly</w:t>
            </w:r>
          </w:p>
        </w:tc>
        <w:tc>
          <w:tcPr>
            <w:tcW w:w="697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FB007D0" w14:textId="77777777" w:rsidR="00B073E6" w:rsidRDefault="00000000">
            <w:pPr>
              <w:jc w:val="right"/>
            </w:pPr>
            <w:r>
              <w:rPr>
                <w:b/>
                <w:bCs/>
                <w:color w:val="1B3A5C"/>
                <w:sz w:val="18"/>
                <w:szCs w:val="18"/>
              </w:rPr>
              <w:t>USD 800</w:t>
            </w:r>
          </w:p>
        </w:tc>
      </w:tr>
      <w:tr w:rsidR="00B073E6" w14:paraId="5B7898D8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E0B4134" w14:textId="77777777" w:rsidR="00B073E6" w:rsidRDefault="00B073E6">
            <w:pPr>
              <w:spacing w:after="28" w:line="244" w:lineRule="auto"/>
            </w:pPr>
          </w:p>
        </w:tc>
        <w:tc>
          <w:tcPr>
            <w:tcW w:w="7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0D1196B" w14:textId="77777777" w:rsidR="00B073E6" w:rsidRDefault="00000000">
            <w:pPr>
              <w:spacing w:after="28" w:line="244" w:lineRule="auto"/>
            </w:pPr>
            <w:r>
              <w:rPr>
                <w:b/>
                <w:bCs/>
                <w:color w:val="1B6B6B"/>
                <w:sz w:val="18"/>
                <w:szCs w:val="18"/>
              </w:rPr>
              <w:t>N2</w:t>
            </w:r>
          </w:p>
        </w:tc>
        <w:tc>
          <w:tcPr>
            <w:tcW w:w="45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0C8FA2E" w14:textId="77777777" w:rsidR="00B073E6" w:rsidRDefault="00000000">
            <w:pPr>
              <w:spacing w:after="28" w:line="244" w:lineRule="auto"/>
            </w:pPr>
            <w:r>
              <w:rPr>
                <w:color w:val="1A1A1A"/>
                <w:sz w:val="18"/>
                <w:szCs w:val="18"/>
              </w:rPr>
              <w:t>US Estimated Tax Filing</w:t>
            </w:r>
          </w:p>
        </w:tc>
        <w:tc>
          <w:tcPr>
            <w:tcW w:w="18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932AE86" w14:textId="77777777" w:rsidR="00B073E6" w:rsidRDefault="00000000">
            <w:pPr>
              <w:spacing w:after="28" w:line="244" w:lineRule="auto"/>
            </w:pPr>
            <w:r>
              <w:rPr>
                <w:color w:val="1A1A1A"/>
                <w:sz w:val="18"/>
                <w:szCs w:val="18"/>
              </w:rPr>
              <w:t>Quarterly</w:t>
            </w:r>
          </w:p>
        </w:tc>
        <w:tc>
          <w:tcPr>
            <w:tcW w:w="697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85E0F2A" w14:textId="77777777" w:rsidR="00B073E6" w:rsidRDefault="00000000">
            <w:pPr>
              <w:jc w:val="right"/>
            </w:pPr>
            <w:r>
              <w:rPr>
                <w:b/>
                <w:bCs/>
                <w:color w:val="1B3A5C"/>
                <w:sz w:val="18"/>
                <w:szCs w:val="18"/>
              </w:rPr>
              <w:t>USD 300</w:t>
            </w:r>
          </w:p>
        </w:tc>
      </w:tr>
      <w:tr w:rsidR="00B073E6" w14:paraId="328A67F6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C8C8776" w14:textId="77777777" w:rsidR="00B073E6" w:rsidRDefault="00B073E6">
            <w:pPr>
              <w:spacing w:after="28" w:line="244" w:lineRule="auto"/>
            </w:pPr>
          </w:p>
        </w:tc>
        <w:tc>
          <w:tcPr>
            <w:tcW w:w="7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6359068" w14:textId="77777777" w:rsidR="00B073E6" w:rsidRDefault="00000000">
            <w:pPr>
              <w:spacing w:after="28" w:line="244" w:lineRule="auto"/>
            </w:pPr>
            <w:r>
              <w:rPr>
                <w:b/>
                <w:bCs/>
                <w:color w:val="1B6B6B"/>
                <w:sz w:val="18"/>
                <w:szCs w:val="18"/>
              </w:rPr>
              <w:t>N3</w:t>
            </w:r>
          </w:p>
        </w:tc>
        <w:tc>
          <w:tcPr>
            <w:tcW w:w="45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FF1DE1D" w14:textId="77777777" w:rsidR="00B073E6" w:rsidRDefault="00000000">
            <w:pPr>
              <w:spacing w:after="28" w:line="244" w:lineRule="auto"/>
            </w:pPr>
            <w:r>
              <w:rPr>
                <w:color w:val="1A1A1A"/>
                <w:sz w:val="18"/>
                <w:szCs w:val="18"/>
              </w:rPr>
              <w:t>Form 1099/1098 Filing</w:t>
            </w:r>
          </w:p>
        </w:tc>
        <w:tc>
          <w:tcPr>
            <w:tcW w:w="18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CE2F3F2" w14:textId="77777777" w:rsidR="00B073E6" w:rsidRDefault="00000000">
            <w:pPr>
              <w:spacing w:after="28" w:line="244" w:lineRule="auto"/>
            </w:pPr>
            <w:r>
              <w:rPr>
                <w:color w:val="1A1A1A"/>
                <w:sz w:val="18"/>
                <w:szCs w:val="18"/>
              </w:rPr>
              <w:t>Yearly</w:t>
            </w:r>
          </w:p>
        </w:tc>
        <w:tc>
          <w:tcPr>
            <w:tcW w:w="697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9B57D08" w14:textId="77777777" w:rsidR="00B073E6" w:rsidRDefault="00000000">
            <w:pPr>
              <w:jc w:val="right"/>
            </w:pPr>
            <w:r>
              <w:rPr>
                <w:b/>
                <w:bCs/>
                <w:color w:val="1B3A5C"/>
                <w:sz w:val="18"/>
                <w:szCs w:val="18"/>
              </w:rPr>
              <w:t>USD 500</w:t>
            </w:r>
          </w:p>
        </w:tc>
      </w:tr>
      <w:tr w:rsidR="00B073E6" w14:paraId="42C597E9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2C309DC" w14:textId="77777777" w:rsidR="00B073E6" w:rsidRDefault="00B073E6">
            <w:pPr>
              <w:spacing w:after="28" w:line="244" w:lineRule="auto"/>
            </w:pPr>
          </w:p>
        </w:tc>
        <w:tc>
          <w:tcPr>
            <w:tcW w:w="7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F5DE6F6" w14:textId="77777777" w:rsidR="00B073E6" w:rsidRDefault="00000000">
            <w:pPr>
              <w:spacing w:after="28" w:line="244" w:lineRule="auto"/>
            </w:pPr>
            <w:r>
              <w:rPr>
                <w:b/>
                <w:bCs/>
                <w:color w:val="1B6B6B"/>
                <w:sz w:val="18"/>
                <w:szCs w:val="18"/>
              </w:rPr>
              <w:t>N4</w:t>
            </w:r>
          </w:p>
        </w:tc>
        <w:tc>
          <w:tcPr>
            <w:tcW w:w="45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0721B07" w14:textId="77777777" w:rsidR="00B073E6" w:rsidRDefault="00000000">
            <w:pPr>
              <w:spacing w:after="28" w:line="244" w:lineRule="auto"/>
            </w:pPr>
            <w:r>
              <w:rPr>
                <w:color w:val="1A1A1A"/>
                <w:sz w:val="18"/>
                <w:szCs w:val="18"/>
              </w:rPr>
              <w:t>US Annual Compliances (incl. Form 1120)</w:t>
            </w:r>
          </w:p>
        </w:tc>
        <w:tc>
          <w:tcPr>
            <w:tcW w:w="18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48393BD" w14:textId="77777777" w:rsidR="00B073E6" w:rsidRDefault="00000000">
            <w:pPr>
              <w:spacing w:after="28" w:line="244" w:lineRule="auto"/>
            </w:pPr>
            <w:r>
              <w:rPr>
                <w:color w:val="1A1A1A"/>
                <w:sz w:val="18"/>
                <w:szCs w:val="18"/>
              </w:rPr>
              <w:t>Yearly</w:t>
            </w:r>
          </w:p>
        </w:tc>
        <w:tc>
          <w:tcPr>
            <w:tcW w:w="697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6C79C57" w14:textId="77777777" w:rsidR="00B073E6" w:rsidRDefault="00000000">
            <w:pPr>
              <w:jc w:val="right"/>
            </w:pPr>
            <w:r>
              <w:rPr>
                <w:b/>
                <w:bCs/>
                <w:color w:val="1B3A5C"/>
                <w:sz w:val="18"/>
                <w:szCs w:val="18"/>
              </w:rPr>
              <w:t>USD 2,000</w:t>
            </w:r>
          </w:p>
        </w:tc>
      </w:tr>
      <w:tr w:rsidR="00B073E6" w14:paraId="680D7BD4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161AB79" w14:textId="77777777" w:rsidR="00B073E6" w:rsidRDefault="00B073E6">
            <w:pPr>
              <w:spacing w:after="28" w:line="244" w:lineRule="auto"/>
            </w:pPr>
          </w:p>
        </w:tc>
        <w:tc>
          <w:tcPr>
            <w:tcW w:w="7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AFC1508" w14:textId="77777777" w:rsidR="00B073E6" w:rsidRDefault="00000000">
            <w:pPr>
              <w:spacing w:after="28" w:line="244" w:lineRule="auto"/>
            </w:pPr>
            <w:r>
              <w:rPr>
                <w:b/>
                <w:bCs/>
                <w:color w:val="1B6B6B"/>
                <w:sz w:val="18"/>
                <w:szCs w:val="18"/>
              </w:rPr>
              <w:t>N5</w:t>
            </w:r>
          </w:p>
        </w:tc>
        <w:tc>
          <w:tcPr>
            <w:tcW w:w="45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3BF7FBE" w14:textId="77777777" w:rsidR="00B073E6" w:rsidRDefault="00000000">
            <w:pPr>
              <w:spacing w:after="28" w:line="244" w:lineRule="auto"/>
            </w:pPr>
            <w:r>
              <w:rPr>
                <w:color w:val="1A1A1A"/>
                <w:sz w:val="18"/>
                <w:szCs w:val="18"/>
              </w:rPr>
              <w:t>US Payroll</w:t>
            </w:r>
          </w:p>
        </w:tc>
        <w:tc>
          <w:tcPr>
            <w:tcW w:w="18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4945976" w14:textId="77777777" w:rsidR="00B073E6" w:rsidRDefault="00000000">
            <w:pPr>
              <w:spacing w:after="28" w:line="244" w:lineRule="auto"/>
            </w:pPr>
            <w:r>
              <w:rPr>
                <w:color w:val="1A1A1A"/>
                <w:sz w:val="18"/>
                <w:szCs w:val="18"/>
              </w:rPr>
              <w:t>Monthly</w:t>
            </w:r>
          </w:p>
        </w:tc>
        <w:tc>
          <w:tcPr>
            <w:tcW w:w="697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A3901F9" w14:textId="77777777" w:rsidR="00B073E6" w:rsidRDefault="00000000">
            <w:pPr>
              <w:jc w:val="right"/>
            </w:pPr>
            <w:r>
              <w:rPr>
                <w:b/>
                <w:bCs/>
                <w:color w:val="1B3A5C"/>
                <w:sz w:val="18"/>
                <w:szCs w:val="18"/>
              </w:rPr>
              <w:t>USD 1,200</w:t>
            </w:r>
          </w:p>
        </w:tc>
      </w:tr>
      <w:tr w:rsidR="00B073E6" w14:paraId="1E28270A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8547411" w14:textId="77777777" w:rsidR="00B073E6" w:rsidRDefault="00000000">
            <w:pPr>
              <w:spacing w:after="28" w:line="244" w:lineRule="auto"/>
            </w:pPr>
            <w:r>
              <w:rPr>
                <w:b/>
                <w:bCs/>
                <w:color w:val="1B3A5C"/>
                <w:sz w:val="18"/>
                <w:szCs w:val="18"/>
              </w:rPr>
              <w:t>O</w:t>
            </w:r>
          </w:p>
        </w:tc>
        <w:tc>
          <w:tcPr>
            <w:tcW w:w="7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AF59A47" w14:textId="77777777" w:rsidR="00B073E6" w:rsidRDefault="00000000">
            <w:pPr>
              <w:spacing w:after="28" w:line="244" w:lineRule="auto"/>
            </w:pPr>
            <w:r>
              <w:rPr>
                <w:b/>
                <w:bCs/>
                <w:color w:val="1B6B6B"/>
                <w:sz w:val="18"/>
                <w:szCs w:val="18"/>
              </w:rPr>
              <w:t>O1</w:t>
            </w:r>
          </w:p>
        </w:tc>
        <w:tc>
          <w:tcPr>
            <w:tcW w:w="45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B2C5111" w14:textId="77777777" w:rsidR="00B073E6" w:rsidRDefault="00000000">
            <w:pPr>
              <w:spacing w:after="28" w:line="244" w:lineRule="auto"/>
            </w:pPr>
            <w:r>
              <w:rPr>
                <w:color w:val="1A1A1A"/>
                <w:sz w:val="18"/>
                <w:szCs w:val="18"/>
              </w:rPr>
              <w:t>Singapore Incorporation</w:t>
            </w:r>
          </w:p>
        </w:tc>
        <w:tc>
          <w:tcPr>
            <w:tcW w:w="18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E2EA04A" w14:textId="77777777" w:rsidR="00B073E6" w:rsidRDefault="00000000">
            <w:pPr>
              <w:spacing w:after="28" w:line="244" w:lineRule="auto"/>
            </w:pPr>
            <w:r>
              <w:rPr>
                <w:color w:val="1A1A1A"/>
                <w:sz w:val="18"/>
                <w:szCs w:val="18"/>
              </w:rPr>
              <w:t>One Time</w:t>
            </w:r>
          </w:p>
        </w:tc>
        <w:tc>
          <w:tcPr>
            <w:tcW w:w="697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DC809AE" w14:textId="77777777" w:rsidR="00B073E6" w:rsidRDefault="00000000">
            <w:pPr>
              <w:jc w:val="right"/>
            </w:pPr>
            <w:r>
              <w:rPr>
                <w:b/>
                <w:bCs/>
                <w:color w:val="1B3A5C"/>
                <w:sz w:val="18"/>
                <w:szCs w:val="18"/>
              </w:rPr>
              <w:t>SGD 2,500</w:t>
            </w:r>
          </w:p>
        </w:tc>
      </w:tr>
      <w:tr w:rsidR="00B073E6" w14:paraId="64878EB3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56E6169" w14:textId="77777777" w:rsidR="00B073E6" w:rsidRDefault="00B073E6">
            <w:pPr>
              <w:spacing w:after="28" w:line="244" w:lineRule="auto"/>
            </w:pPr>
          </w:p>
        </w:tc>
        <w:tc>
          <w:tcPr>
            <w:tcW w:w="7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69BA426" w14:textId="77777777" w:rsidR="00B073E6" w:rsidRDefault="00000000">
            <w:pPr>
              <w:spacing w:after="28" w:line="244" w:lineRule="auto"/>
            </w:pPr>
            <w:r>
              <w:rPr>
                <w:b/>
                <w:bCs/>
                <w:color w:val="1B6B6B"/>
                <w:sz w:val="18"/>
                <w:szCs w:val="18"/>
              </w:rPr>
              <w:t>O2</w:t>
            </w:r>
          </w:p>
        </w:tc>
        <w:tc>
          <w:tcPr>
            <w:tcW w:w="45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BF5500C" w14:textId="77777777" w:rsidR="00B073E6" w:rsidRDefault="00000000">
            <w:pPr>
              <w:spacing w:after="28" w:line="244" w:lineRule="auto"/>
            </w:pPr>
            <w:r>
              <w:rPr>
                <w:color w:val="1A1A1A"/>
                <w:sz w:val="18"/>
                <w:szCs w:val="18"/>
              </w:rPr>
              <w:t>Singapore Ongoing Compliance</w:t>
            </w:r>
          </w:p>
        </w:tc>
        <w:tc>
          <w:tcPr>
            <w:tcW w:w="18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D0CBB25" w14:textId="77777777" w:rsidR="00B073E6" w:rsidRDefault="00000000">
            <w:pPr>
              <w:spacing w:after="28" w:line="244" w:lineRule="auto"/>
            </w:pPr>
            <w:r>
              <w:rPr>
                <w:color w:val="1A1A1A"/>
                <w:sz w:val="18"/>
                <w:szCs w:val="18"/>
              </w:rPr>
              <w:t>Monthly</w:t>
            </w:r>
          </w:p>
        </w:tc>
        <w:tc>
          <w:tcPr>
            <w:tcW w:w="697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C744BAB" w14:textId="77777777" w:rsidR="00B073E6" w:rsidRDefault="00000000">
            <w:pPr>
              <w:jc w:val="right"/>
            </w:pPr>
            <w:r>
              <w:rPr>
                <w:b/>
                <w:bCs/>
                <w:color w:val="1B3A5C"/>
                <w:sz w:val="18"/>
                <w:szCs w:val="18"/>
              </w:rPr>
              <w:t>SGD 800</w:t>
            </w:r>
          </w:p>
        </w:tc>
      </w:tr>
      <w:tr w:rsidR="00B073E6" w14:paraId="3972A128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F7A4FFB" w14:textId="77777777" w:rsidR="00B073E6" w:rsidRDefault="00000000">
            <w:pPr>
              <w:spacing w:after="28" w:line="244" w:lineRule="auto"/>
            </w:pPr>
            <w:r>
              <w:rPr>
                <w:b/>
                <w:bCs/>
                <w:color w:val="1B3A5C"/>
                <w:sz w:val="18"/>
                <w:szCs w:val="18"/>
              </w:rPr>
              <w:t>P</w:t>
            </w:r>
          </w:p>
        </w:tc>
        <w:tc>
          <w:tcPr>
            <w:tcW w:w="7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25B19B0" w14:textId="77777777" w:rsidR="00B073E6" w:rsidRDefault="00000000">
            <w:pPr>
              <w:spacing w:after="28" w:line="244" w:lineRule="auto"/>
            </w:pPr>
            <w:r>
              <w:rPr>
                <w:b/>
                <w:bCs/>
                <w:color w:val="1B6B6B"/>
                <w:sz w:val="18"/>
                <w:szCs w:val="18"/>
              </w:rPr>
              <w:t>P1</w:t>
            </w:r>
          </w:p>
        </w:tc>
        <w:tc>
          <w:tcPr>
            <w:tcW w:w="45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BF5560C" w14:textId="77777777" w:rsidR="00B073E6" w:rsidRDefault="00000000">
            <w:pPr>
              <w:spacing w:after="28" w:line="244" w:lineRule="auto"/>
            </w:pPr>
            <w:r>
              <w:rPr>
                <w:color w:val="1A1A1A"/>
                <w:sz w:val="18"/>
                <w:szCs w:val="18"/>
              </w:rPr>
              <w:t>UAE Company Incorporation</w:t>
            </w:r>
          </w:p>
        </w:tc>
        <w:tc>
          <w:tcPr>
            <w:tcW w:w="18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DF2CD6B" w14:textId="77777777" w:rsidR="00B073E6" w:rsidRDefault="00000000">
            <w:pPr>
              <w:spacing w:after="28" w:line="244" w:lineRule="auto"/>
            </w:pPr>
            <w:r>
              <w:rPr>
                <w:color w:val="1A1A1A"/>
                <w:sz w:val="18"/>
                <w:szCs w:val="18"/>
              </w:rPr>
              <w:t>One Time</w:t>
            </w:r>
          </w:p>
        </w:tc>
        <w:tc>
          <w:tcPr>
            <w:tcW w:w="697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6BF7184" w14:textId="77777777" w:rsidR="00B073E6" w:rsidRDefault="00000000">
            <w:pPr>
              <w:jc w:val="right"/>
            </w:pPr>
            <w:r>
              <w:rPr>
                <w:b/>
                <w:bCs/>
                <w:color w:val="1B3A5C"/>
                <w:sz w:val="18"/>
                <w:szCs w:val="18"/>
              </w:rPr>
              <w:t>AED 15,000</w:t>
            </w:r>
          </w:p>
        </w:tc>
      </w:tr>
      <w:tr w:rsidR="00B073E6" w14:paraId="0C0DBE2A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D9D4AF4" w14:textId="77777777" w:rsidR="00B073E6" w:rsidRDefault="00000000">
            <w:pPr>
              <w:spacing w:after="28" w:line="244" w:lineRule="auto"/>
            </w:pPr>
            <w:r>
              <w:rPr>
                <w:b/>
                <w:bCs/>
                <w:color w:val="1B3A5C"/>
                <w:sz w:val="18"/>
                <w:szCs w:val="18"/>
              </w:rPr>
              <w:t>Q</w:t>
            </w:r>
          </w:p>
        </w:tc>
        <w:tc>
          <w:tcPr>
            <w:tcW w:w="7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651612A" w14:textId="77777777" w:rsidR="00B073E6" w:rsidRDefault="00000000">
            <w:pPr>
              <w:spacing w:after="28" w:line="244" w:lineRule="auto"/>
            </w:pPr>
            <w:r>
              <w:rPr>
                <w:b/>
                <w:bCs/>
                <w:color w:val="1B6B6B"/>
                <w:sz w:val="18"/>
                <w:szCs w:val="18"/>
              </w:rPr>
              <w:t>Q1</w:t>
            </w:r>
          </w:p>
        </w:tc>
        <w:tc>
          <w:tcPr>
            <w:tcW w:w="45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B0938BC" w14:textId="77777777" w:rsidR="00B073E6" w:rsidRDefault="00000000">
            <w:pPr>
              <w:spacing w:after="28" w:line="244" w:lineRule="auto"/>
            </w:pPr>
            <w:r>
              <w:rPr>
                <w:color w:val="1A1A1A"/>
                <w:sz w:val="18"/>
                <w:szCs w:val="18"/>
              </w:rPr>
              <w:t>UAE Employment Visa Processing</w:t>
            </w:r>
          </w:p>
        </w:tc>
        <w:tc>
          <w:tcPr>
            <w:tcW w:w="18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BD27224" w14:textId="77777777" w:rsidR="00B073E6" w:rsidRDefault="00000000">
            <w:pPr>
              <w:spacing w:after="28" w:line="244" w:lineRule="auto"/>
            </w:pPr>
            <w:r>
              <w:rPr>
                <w:color w:val="1A1A1A"/>
                <w:sz w:val="18"/>
                <w:szCs w:val="18"/>
              </w:rPr>
              <w:t>Custom</w:t>
            </w:r>
          </w:p>
        </w:tc>
        <w:tc>
          <w:tcPr>
            <w:tcW w:w="697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371B3DC" w14:textId="77777777" w:rsidR="00B073E6" w:rsidRDefault="00000000">
            <w:pPr>
              <w:jc w:val="right"/>
            </w:pPr>
            <w:r>
              <w:rPr>
                <w:b/>
                <w:bCs/>
                <w:color w:val="1B3A5C"/>
                <w:sz w:val="18"/>
                <w:szCs w:val="18"/>
              </w:rPr>
              <w:t xml:space="preserve">As mutually </w:t>
            </w:r>
            <w:proofErr w:type="gramStart"/>
            <w:r>
              <w:rPr>
                <w:b/>
                <w:bCs/>
                <w:color w:val="1B3A5C"/>
                <w:sz w:val="18"/>
                <w:szCs w:val="18"/>
              </w:rPr>
              <w:t>agreed</w:t>
            </w:r>
            <w:proofErr w:type="gramEnd"/>
          </w:p>
        </w:tc>
      </w:tr>
      <w:tr w:rsidR="00B073E6" w14:paraId="6CD42C74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645106D" w14:textId="77777777" w:rsidR="00B073E6" w:rsidRDefault="00B073E6">
            <w:pPr>
              <w:spacing w:after="28" w:line="244" w:lineRule="auto"/>
            </w:pPr>
          </w:p>
        </w:tc>
        <w:tc>
          <w:tcPr>
            <w:tcW w:w="7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293DDCC" w14:textId="77777777" w:rsidR="00B073E6" w:rsidRDefault="00000000">
            <w:pPr>
              <w:spacing w:after="28" w:line="244" w:lineRule="auto"/>
            </w:pPr>
            <w:r>
              <w:rPr>
                <w:b/>
                <w:bCs/>
                <w:color w:val="1B6B6B"/>
                <w:sz w:val="18"/>
                <w:szCs w:val="18"/>
              </w:rPr>
              <w:t>Q2</w:t>
            </w:r>
          </w:p>
        </w:tc>
        <w:tc>
          <w:tcPr>
            <w:tcW w:w="45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DB0976E" w14:textId="77777777" w:rsidR="00B073E6" w:rsidRDefault="00000000">
            <w:pPr>
              <w:spacing w:after="28" w:line="244" w:lineRule="auto"/>
            </w:pPr>
            <w:r>
              <w:rPr>
                <w:color w:val="1A1A1A"/>
                <w:sz w:val="18"/>
                <w:szCs w:val="18"/>
              </w:rPr>
              <w:t>UAE Dependent Visa Processing</w:t>
            </w:r>
          </w:p>
        </w:tc>
        <w:tc>
          <w:tcPr>
            <w:tcW w:w="18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AAE12E8" w14:textId="77777777" w:rsidR="00B073E6" w:rsidRDefault="00000000">
            <w:pPr>
              <w:spacing w:after="28" w:line="244" w:lineRule="auto"/>
            </w:pPr>
            <w:r>
              <w:rPr>
                <w:color w:val="1A1A1A"/>
                <w:sz w:val="18"/>
                <w:szCs w:val="18"/>
              </w:rPr>
              <w:t>Custom</w:t>
            </w:r>
          </w:p>
        </w:tc>
        <w:tc>
          <w:tcPr>
            <w:tcW w:w="697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3180DBF" w14:textId="77777777" w:rsidR="00B073E6" w:rsidRDefault="00000000">
            <w:pPr>
              <w:jc w:val="right"/>
            </w:pPr>
            <w:r>
              <w:rPr>
                <w:b/>
                <w:bCs/>
                <w:color w:val="1B3A5C"/>
                <w:sz w:val="18"/>
                <w:szCs w:val="18"/>
              </w:rPr>
              <w:t xml:space="preserve">As mutually </w:t>
            </w:r>
            <w:proofErr w:type="gramStart"/>
            <w:r>
              <w:rPr>
                <w:b/>
                <w:bCs/>
                <w:color w:val="1B3A5C"/>
                <w:sz w:val="18"/>
                <w:szCs w:val="18"/>
              </w:rPr>
              <w:t>agreed</w:t>
            </w:r>
            <w:proofErr w:type="gramEnd"/>
          </w:p>
        </w:tc>
      </w:tr>
      <w:tr w:rsidR="00B073E6" w14:paraId="06E01B64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2BA56B4" w14:textId="77777777" w:rsidR="00B073E6" w:rsidRDefault="00000000">
            <w:pPr>
              <w:spacing w:after="28" w:line="244" w:lineRule="auto"/>
            </w:pPr>
            <w:r>
              <w:rPr>
                <w:b/>
                <w:bCs/>
                <w:color w:val="1B3A5C"/>
                <w:sz w:val="18"/>
                <w:szCs w:val="18"/>
              </w:rPr>
              <w:t>R</w:t>
            </w:r>
          </w:p>
        </w:tc>
        <w:tc>
          <w:tcPr>
            <w:tcW w:w="7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19CF4E8" w14:textId="77777777" w:rsidR="00B073E6" w:rsidRDefault="00000000">
            <w:pPr>
              <w:spacing w:after="28" w:line="244" w:lineRule="auto"/>
            </w:pPr>
            <w:r>
              <w:rPr>
                <w:b/>
                <w:bCs/>
                <w:color w:val="1B6B6B"/>
                <w:sz w:val="18"/>
                <w:szCs w:val="18"/>
              </w:rPr>
              <w:t>R1</w:t>
            </w:r>
          </w:p>
        </w:tc>
        <w:tc>
          <w:tcPr>
            <w:tcW w:w="45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D6C46FD" w14:textId="77777777" w:rsidR="00B073E6" w:rsidRDefault="00000000">
            <w:pPr>
              <w:spacing w:after="28" w:line="244" w:lineRule="auto"/>
            </w:pPr>
            <w:r>
              <w:rPr>
                <w:color w:val="1A1A1A"/>
                <w:sz w:val="18"/>
                <w:szCs w:val="18"/>
              </w:rPr>
              <w:t>UAE Accounting Support</w:t>
            </w:r>
          </w:p>
        </w:tc>
        <w:tc>
          <w:tcPr>
            <w:tcW w:w="18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DEC4888" w14:textId="77777777" w:rsidR="00B073E6" w:rsidRDefault="00000000">
            <w:pPr>
              <w:spacing w:after="28" w:line="244" w:lineRule="auto"/>
            </w:pPr>
            <w:r>
              <w:rPr>
                <w:color w:val="1A1A1A"/>
                <w:sz w:val="18"/>
                <w:szCs w:val="18"/>
              </w:rPr>
              <w:t>Monthly</w:t>
            </w:r>
          </w:p>
        </w:tc>
        <w:tc>
          <w:tcPr>
            <w:tcW w:w="697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CA73D1C" w14:textId="77777777" w:rsidR="00B073E6" w:rsidRDefault="00000000">
            <w:pPr>
              <w:jc w:val="right"/>
            </w:pPr>
            <w:r>
              <w:rPr>
                <w:b/>
                <w:bCs/>
                <w:color w:val="1B3A5C"/>
                <w:sz w:val="18"/>
                <w:szCs w:val="18"/>
              </w:rPr>
              <w:t>AED 5,000</w:t>
            </w:r>
          </w:p>
        </w:tc>
      </w:tr>
      <w:tr w:rsidR="00B073E6" w14:paraId="03A0F0B8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E8771FD" w14:textId="77777777" w:rsidR="00B073E6" w:rsidRDefault="00B073E6">
            <w:pPr>
              <w:spacing w:after="28" w:line="244" w:lineRule="auto"/>
            </w:pPr>
          </w:p>
        </w:tc>
        <w:tc>
          <w:tcPr>
            <w:tcW w:w="7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D2CECA0" w14:textId="77777777" w:rsidR="00B073E6" w:rsidRDefault="00000000">
            <w:pPr>
              <w:spacing w:after="28" w:line="244" w:lineRule="auto"/>
            </w:pPr>
            <w:r>
              <w:rPr>
                <w:b/>
                <w:bCs/>
                <w:color w:val="1B6B6B"/>
                <w:sz w:val="18"/>
                <w:szCs w:val="18"/>
              </w:rPr>
              <w:t>R2</w:t>
            </w:r>
          </w:p>
        </w:tc>
        <w:tc>
          <w:tcPr>
            <w:tcW w:w="45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F7E7751" w14:textId="77777777" w:rsidR="00B073E6" w:rsidRDefault="00000000">
            <w:pPr>
              <w:spacing w:after="28" w:line="244" w:lineRule="auto"/>
            </w:pPr>
            <w:r>
              <w:rPr>
                <w:color w:val="1A1A1A"/>
                <w:sz w:val="18"/>
                <w:szCs w:val="18"/>
              </w:rPr>
              <w:t>VAT Registration</w:t>
            </w:r>
          </w:p>
        </w:tc>
        <w:tc>
          <w:tcPr>
            <w:tcW w:w="18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1B412F4" w14:textId="77777777" w:rsidR="00B073E6" w:rsidRDefault="00000000">
            <w:pPr>
              <w:spacing w:after="28" w:line="244" w:lineRule="auto"/>
            </w:pPr>
            <w:r>
              <w:rPr>
                <w:color w:val="1A1A1A"/>
                <w:sz w:val="18"/>
                <w:szCs w:val="18"/>
              </w:rPr>
              <w:t>One Time</w:t>
            </w:r>
          </w:p>
        </w:tc>
        <w:tc>
          <w:tcPr>
            <w:tcW w:w="697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447DAC7" w14:textId="77777777" w:rsidR="00B073E6" w:rsidRDefault="00000000">
            <w:pPr>
              <w:jc w:val="right"/>
            </w:pPr>
            <w:r>
              <w:rPr>
                <w:b/>
                <w:bCs/>
                <w:color w:val="1B3A5C"/>
                <w:sz w:val="18"/>
                <w:szCs w:val="18"/>
              </w:rPr>
              <w:t>AED 2,000</w:t>
            </w:r>
          </w:p>
        </w:tc>
      </w:tr>
      <w:tr w:rsidR="00B073E6" w14:paraId="496ABC26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03F86F4" w14:textId="77777777" w:rsidR="00B073E6" w:rsidRDefault="00B073E6">
            <w:pPr>
              <w:spacing w:after="28" w:line="244" w:lineRule="auto"/>
            </w:pPr>
          </w:p>
        </w:tc>
        <w:tc>
          <w:tcPr>
            <w:tcW w:w="7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0291CC0" w14:textId="77777777" w:rsidR="00B073E6" w:rsidRDefault="00000000">
            <w:pPr>
              <w:spacing w:after="28" w:line="244" w:lineRule="auto"/>
            </w:pPr>
            <w:r>
              <w:rPr>
                <w:b/>
                <w:bCs/>
                <w:color w:val="1B6B6B"/>
                <w:sz w:val="18"/>
                <w:szCs w:val="18"/>
              </w:rPr>
              <w:t>R3</w:t>
            </w:r>
          </w:p>
        </w:tc>
        <w:tc>
          <w:tcPr>
            <w:tcW w:w="45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440D0FC" w14:textId="77777777" w:rsidR="00B073E6" w:rsidRDefault="00000000">
            <w:pPr>
              <w:spacing w:after="28" w:line="244" w:lineRule="auto"/>
            </w:pPr>
            <w:r>
              <w:rPr>
                <w:color w:val="1A1A1A"/>
                <w:sz w:val="18"/>
                <w:szCs w:val="18"/>
              </w:rPr>
              <w:t>Corporate Tax Registration</w:t>
            </w:r>
          </w:p>
        </w:tc>
        <w:tc>
          <w:tcPr>
            <w:tcW w:w="18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59E2838" w14:textId="77777777" w:rsidR="00B073E6" w:rsidRDefault="00000000">
            <w:pPr>
              <w:spacing w:after="28" w:line="244" w:lineRule="auto"/>
            </w:pPr>
            <w:r>
              <w:rPr>
                <w:color w:val="1A1A1A"/>
                <w:sz w:val="18"/>
                <w:szCs w:val="18"/>
              </w:rPr>
              <w:t>One Time</w:t>
            </w:r>
          </w:p>
        </w:tc>
        <w:tc>
          <w:tcPr>
            <w:tcW w:w="697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F79A990" w14:textId="77777777" w:rsidR="00B073E6" w:rsidRDefault="00000000">
            <w:pPr>
              <w:jc w:val="right"/>
            </w:pPr>
            <w:r>
              <w:rPr>
                <w:b/>
                <w:bCs/>
                <w:color w:val="1B3A5C"/>
                <w:sz w:val="18"/>
                <w:szCs w:val="18"/>
              </w:rPr>
              <w:t>AED 2,500</w:t>
            </w:r>
          </w:p>
        </w:tc>
      </w:tr>
      <w:tr w:rsidR="00B073E6" w14:paraId="5031E7A3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EC0D88C" w14:textId="77777777" w:rsidR="00B073E6" w:rsidRDefault="00B073E6">
            <w:pPr>
              <w:spacing w:after="28" w:line="244" w:lineRule="auto"/>
            </w:pPr>
          </w:p>
        </w:tc>
        <w:tc>
          <w:tcPr>
            <w:tcW w:w="7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740250F" w14:textId="77777777" w:rsidR="00B073E6" w:rsidRDefault="00000000">
            <w:pPr>
              <w:spacing w:after="28" w:line="244" w:lineRule="auto"/>
            </w:pPr>
            <w:r>
              <w:rPr>
                <w:b/>
                <w:bCs/>
                <w:color w:val="1B6B6B"/>
                <w:sz w:val="18"/>
                <w:szCs w:val="18"/>
              </w:rPr>
              <w:t>R4</w:t>
            </w:r>
          </w:p>
        </w:tc>
        <w:tc>
          <w:tcPr>
            <w:tcW w:w="45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2DAA51D" w14:textId="77777777" w:rsidR="00B073E6" w:rsidRDefault="00000000">
            <w:pPr>
              <w:spacing w:after="28" w:line="244" w:lineRule="auto"/>
            </w:pPr>
            <w:r>
              <w:rPr>
                <w:color w:val="1A1A1A"/>
                <w:sz w:val="18"/>
                <w:szCs w:val="18"/>
              </w:rPr>
              <w:t>Corporate Tax Advisory – Initial</w:t>
            </w:r>
          </w:p>
        </w:tc>
        <w:tc>
          <w:tcPr>
            <w:tcW w:w="18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8FD1C42" w14:textId="77777777" w:rsidR="00B073E6" w:rsidRDefault="00000000">
            <w:pPr>
              <w:spacing w:after="28" w:line="244" w:lineRule="auto"/>
            </w:pPr>
            <w:r>
              <w:rPr>
                <w:color w:val="1A1A1A"/>
                <w:sz w:val="18"/>
                <w:szCs w:val="18"/>
              </w:rPr>
              <w:t>One Time</w:t>
            </w:r>
          </w:p>
        </w:tc>
        <w:tc>
          <w:tcPr>
            <w:tcW w:w="697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131D7D5" w14:textId="77777777" w:rsidR="00B073E6" w:rsidRDefault="00000000">
            <w:pPr>
              <w:jc w:val="right"/>
            </w:pPr>
            <w:r>
              <w:rPr>
                <w:b/>
                <w:bCs/>
                <w:color w:val="1B3A5C"/>
                <w:sz w:val="18"/>
                <w:szCs w:val="18"/>
              </w:rPr>
              <w:t>AED 15,000</w:t>
            </w:r>
          </w:p>
        </w:tc>
      </w:tr>
      <w:tr w:rsidR="00B073E6" w14:paraId="3CFDBD02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5902937" w14:textId="77777777" w:rsidR="00B073E6" w:rsidRDefault="00B073E6">
            <w:pPr>
              <w:spacing w:after="28" w:line="244" w:lineRule="auto"/>
            </w:pPr>
          </w:p>
        </w:tc>
        <w:tc>
          <w:tcPr>
            <w:tcW w:w="7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689E405" w14:textId="77777777" w:rsidR="00B073E6" w:rsidRDefault="00000000">
            <w:pPr>
              <w:spacing w:after="28" w:line="244" w:lineRule="auto"/>
            </w:pPr>
            <w:r>
              <w:rPr>
                <w:b/>
                <w:bCs/>
                <w:color w:val="1B6B6B"/>
                <w:sz w:val="18"/>
                <w:szCs w:val="18"/>
              </w:rPr>
              <w:t>R5</w:t>
            </w:r>
          </w:p>
        </w:tc>
        <w:tc>
          <w:tcPr>
            <w:tcW w:w="45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2FD60C5" w14:textId="77777777" w:rsidR="00B073E6" w:rsidRDefault="00000000">
            <w:pPr>
              <w:spacing w:after="28" w:line="244" w:lineRule="auto"/>
            </w:pPr>
            <w:r>
              <w:rPr>
                <w:color w:val="1A1A1A"/>
                <w:sz w:val="18"/>
                <w:szCs w:val="18"/>
              </w:rPr>
              <w:t>VAT Compliance</w:t>
            </w:r>
          </w:p>
        </w:tc>
        <w:tc>
          <w:tcPr>
            <w:tcW w:w="18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D762DF3" w14:textId="77777777" w:rsidR="00B073E6" w:rsidRDefault="00000000">
            <w:pPr>
              <w:spacing w:after="28" w:line="244" w:lineRule="auto"/>
            </w:pPr>
            <w:r>
              <w:rPr>
                <w:color w:val="1A1A1A"/>
                <w:sz w:val="18"/>
                <w:szCs w:val="18"/>
              </w:rPr>
              <w:t>Quarterly</w:t>
            </w:r>
          </w:p>
        </w:tc>
        <w:tc>
          <w:tcPr>
            <w:tcW w:w="697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9CD8896" w14:textId="77777777" w:rsidR="00B073E6" w:rsidRDefault="00000000">
            <w:pPr>
              <w:jc w:val="right"/>
            </w:pPr>
            <w:r>
              <w:rPr>
                <w:b/>
                <w:bCs/>
                <w:color w:val="1B3A5C"/>
                <w:sz w:val="18"/>
                <w:szCs w:val="18"/>
              </w:rPr>
              <w:t>AED 3,000</w:t>
            </w:r>
          </w:p>
        </w:tc>
      </w:tr>
      <w:tr w:rsidR="00B073E6" w14:paraId="381BDE6B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D48B962" w14:textId="77777777" w:rsidR="00B073E6" w:rsidRDefault="00B073E6">
            <w:pPr>
              <w:spacing w:after="28" w:line="244" w:lineRule="auto"/>
            </w:pPr>
          </w:p>
        </w:tc>
        <w:tc>
          <w:tcPr>
            <w:tcW w:w="7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9FCE5A1" w14:textId="77777777" w:rsidR="00B073E6" w:rsidRDefault="00000000">
            <w:pPr>
              <w:spacing w:after="28" w:line="244" w:lineRule="auto"/>
            </w:pPr>
            <w:r>
              <w:rPr>
                <w:b/>
                <w:bCs/>
                <w:color w:val="1B6B6B"/>
                <w:sz w:val="18"/>
                <w:szCs w:val="18"/>
              </w:rPr>
              <w:t>R6</w:t>
            </w:r>
          </w:p>
        </w:tc>
        <w:tc>
          <w:tcPr>
            <w:tcW w:w="45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602233D" w14:textId="77777777" w:rsidR="00B073E6" w:rsidRDefault="00000000">
            <w:pPr>
              <w:spacing w:after="28" w:line="244" w:lineRule="auto"/>
            </w:pPr>
            <w:r>
              <w:rPr>
                <w:color w:val="1A1A1A"/>
                <w:sz w:val="18"/>
                <w:szCs w:val="18"/>
              </w:rPr>
              <w:t>VAT Amendment</w:t>
            </w:r>
          </w:p>
        </w:tc>
        <w:tc>
          <w:tcPr>
            <w:tcW w:w="18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B0E9527" w14:textId="77777777" w:rsidR="00B073E6" w:rsidRDefault="00000000">
            <w:pPr>
              <w:spacing w:after="28" w:line="244" w:lineRule="auto"/>
            </w:pPr>
            <w:r>
              <w:rPr>
                <w:color w:val="1A1A1A"/>
                <w:sz w:val="18"/>
                <w:szCs w:val="18"/>
              </w:rPr>
              <w:t>Custom</w:t>
            </w:r>
          </w:p>
        </w:tc>
        <w:tc>
          <w:tcPr>
            <w:tcW w:w="697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97CE9A3" w14:textId="77777777" w:rsidR="00B073E6" w:rsidRDefault="00000000">
            <w:pPr>
              <w:jc w:val="right"/>
            </w:pPr>
            <w:r>
              <w:rPr>
                <w:b/>
                <w:bCs/>
                <w:color w:val="1B3A5C"/>
                <w:sz w:val="18"/>
                <w:szCs w:val="18"/>
              </w:rPr>
              <w:t xml:space="preserve">As mutually </w:t>
            </w:r>
            <w:proofErr w:type="gramStart"/>
            <w:r>
              <w:rPr>
                <w:b/>
                <w:bCs/>
                <w:color w:val="1B3A5C"/>
                <w:sz w:val="18"/>
                <w:szCs w:val="18"/>
              </w:rPr>
              <w:t>agreed</w:t>
            </w:r>
            <w:proofErr w:type="gramEnd"/>
          </w:p>
        </w:tc>
      </w:tr>
      <w:tr w:rsidR="00B073E6" w14:paraId="7D6AAD48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0307E4C" w14:textId="77777777" w:rsidR="00B073E6" w:rsidRDefault="00B073E6">
            <w:pPr>
              <w:spacing w:after="28" w:line="244" w:lineRule="auto"/>
            </w:pPr>
          </w:p>
        </w:tc>
        <w:tc>
          <w:tcPr>
            <w:tcW w:w="7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F69F1C3" w14:textId="77777777" w:rsidR="00B073E6" w:rsidRDefault="00000000">
            <w:pPr>
              <w:spacing w:after="28" w:line="244" w:lineRule="auto"/>
            </w:pPr>
            <w:r>
              <w:rPr>
                <w:b/>
                <w:bCs/>
                <w:color w:val="1B6B6B"/>
                <w:sz w:val="18"/>
                <w:szCs w:val="18"/>
              </w:rPr>
              <w:t>R7</w:t>
            </w:r>
          </w:p>
        </w:tc>
        <w:tc>
          <w:tcPr>
            <w:tcW w:w="45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E6CC2F9" w14:textId="77777777" w:rsidR="00B073E6" w:rsidRDefault="00000000">
            <w:pPr>
              <w:spacing w:after="28" w:line="244" w:lineRule="auto"/>
            </w:pPr>
            <w:r>
              <w:rPr>
                <w:color w:val="1A1A1A"/>
                <w:sz w:val="18"/>
                <w:szCs w:val="18"/>
              </w:rPr>
              <w:t>Corporate Tax Return Filing</w:t>
            </w:r>
          </w:p>
        </w:tc>
        <w:tc>
          <w:tcPr>
            <w:tcW w:w="18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D808B1F" w14:textId="77777777" w:rsidR="00B073E6" w:rsidRDefault="00000000">
            <w:pPr>
              <w:spacing w:after="28" w:line="244" w:lineRule="auto"/>
            </w:pPr>
            <w:r>
              <w:rPr>
                <w:color w:val="1A1A1A"/>
                <w:sz w:val="18"/>
                <w:szCs w:val="18"/>
              </w:rPr>
              <w:t>Yearly</w:t>
            </w:r>
          </w:p>
        </w:tc>
        <w:tc>
          <w:tcPr>
            <w:tcW w:w="697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765F4BC" w14:textId="77777777" w:rsidR="00B073E6" w:rsidRDefault="00000000">
            <w:pPr>
              <w:jc w:val="right"/>
            </w:pPr>
            <w:r>
              <w:rPr>
                <w:b/>
                <w:bCs/>
                <w:color w:val="1B3A5C"/>
                <w:sz w:val="18"/>
                <w:szCs w:val="18"/>
              </w:rPr>
              <w:t>AED 8,000</w:t>
            </w:r>
          </w:p>
        </w:tc>
      </w:tr>
      <w:tr w:rsidR="00B073E6" w14:paraId="7725E56B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0868CF6" w14:textId="77777777" w:rsidR="00B073E6" w:rsidRDefault="00B073E6">
            <w:pPr>
              <w:spacing w:after="28" w:line="244" w:lineRule="auto"/>
            </w:pPr>
          </w:p>
        </w:tc>
        <w:tc>
          <w:tcPr>
            <w:tcW w:w="7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4DA58C3" w14:textId="77777777" w:rsidR="00B073E6" w:rsidRDefault="00000000">
            <w:pPr>
              <w:spacing w:after="28" w:line="244" w:lineRule="auto"/>
            </w:pPr>
            <w:r>
              <w:rPr>
                <w:b/>
                <w:bCs/>
                <w:color w:val="1B6B6B"/>
                <w:sz w:val="18"/>
                <w:szCs w:val="18"/>
              </w:rPr>
              <w:t>R8</w:t>
            </w:r>
          </w:p>
        </w:tc>
        <w:tc>
          <w:tcPr>
            <w:tcW w:w="45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78C0ECE" w14:textId="77777777" w:rsidR="00B073E6" w:rsidRDefault="00000000">
            <w:pPr>
              <w:spacing w:after="28" w:line="244" w:lineRule="auto"/>
            </w:pPr>
            <w:r>
              <w:rPr>
                <w:color w:val="1A1A1A"/>
                <w:sz w:val="18"/>
                <w:szCs w:val="18"/>
              </w:rPr>
              <w:t>Statutory Audit &amp; Financial Statements</w:t>
            </w:r>
          </w:p>
        </w:tc>
        <w:tc>
          <w:tcPr>
            <w:tcW w:w="18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320AB3C" w14:textId="77777777" w:rsidR="00B073E6" w:rsidRDefault="00000000">
            <w:pPr>
              <w:spacing w:after="28" w:line="244" w:lineRule="auto"/>
            </w:pPr>
            <w:r>
              <w:rPr>
                <w:color w:val="1A1A1A"/>
                <w:sz w:val="18"/>
                <w:szCs w:val="18"/>
              </w:rPr>
              <w:t>Yearly</w:t>
            </w:r>
          </w:p>
        </w:tc>
        <w:tc>
          <w:tcPr>
            <w:tcW w:w="697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755F1B1" w14:textId="77777777" w:rsidR="00B073E6" w:rsidRDefault="00000000">
            <w:pPr>
              <w:jc w:val="right"/>
            </w:pPr>
            <w:r>
              <w:rPr>
                <w:b/>
                <w:bCs/>
                <w:color w:val="1B3A5C"/>
                <w:sz w:val="18"/>
                <w:szCs w:val="18"/>
              </w:rPr>
              <w:t>AED 25,000</w:t>
            </w:r>
          </w:p>
        </w:tc>
      </w:tr>
      <w:tr w:rsidR="00B073E6" w14:paraId="042FF83A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3DF3D13" w14:textId="77777777" w:rsidR="00B073E6" w:rsidRDefault="00B073E6">
            <w:pPr>
              <w:spacing w:after="28" w:line="244" w:lineRule="auto"/>
            </w:pPr>
          </w:p>
        </w:tc>
        <w:tc>
          <w:tcPr>
            <w:tcW w:w="7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636B77A" w14:textId="77777777" w:rsidR="00B073E6" w:rsidRDefault="00000000">
            <w:pPr>
              <w:spacing w:after="28" w:line="244" w:lineRule="auto"/>
            </w:pPr>
            <w:r>
              <w:rPr>
                <w:b/>
                <w:bCs/>
                <w:color w:val="1B6B6B"/>
                <w:sz w:val="18"/>
                <w:szCs w:val="18"/>
              </w:rPr>
              <w:t>R9</w:t>
            </w:r>
          </w:p>
        </w:tc>
        <w:tc>
          <w:tcPr>
            <w:tcW w:w="45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C29984B" w14:textId="77777777" w:rsidR="00B073E6" w:rsidRDefault="00000000">
            <w:pPr>
              <w:spacing w:after="28" w:line="244" w:lineRule="auto"/>
            </w:pPr>
            <w:r>
              <w:rPr>
                <w:color w:val="1A1A1A"/>
                <w:sz w:val="18"/>
                <w:szCs w:val="18"/>
              </w:rPr>
              <w:t>Annual License, Lease &amp; Establishment Card Renewals</w:t>
            </w:r>
          </w:p>
        </w:tc>
        <w:tc>
          <w:tcPr>
            <w:tcW w:w="18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2C427FA" w14:textId="77777777" w:rsidR="00B073E6" w:rsidRDefault="00000000">
            <w:pPr>
              <w:spacing w:after="28" w:line="244" w:lineRule="auto"/>
            </w:pPr>
            <w:r>
              <w:rPr>
                <w:color w:val="1A1A1A"/>
                <w:sz w:val="18"/>
                <w:szCs w:val="18"/>
              </w:rPr>
              <w:t>Yearly</w:t>
            </w:r>
          </w:p>
        </w:tc>
        <w:tc>
          <w:tcPr>
            <w:tcW w:w="697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A3E542C" w14:textId="77777777" w:rsidR="00B073E6" w:rsidRDefault="00000000">
            <w:pPr>
              <w:jc w:val="right"/>
            </w:pPr>
            <w:r>
              <w:rPr>
                <w:b/>
                <w:bCs/>
                <w:color w:val="1B3A5C"/>
                <w:sz w:val="18"/>
                <w:szCs w:val="18"/>
              </w:rPr>
              <w:t>AED 5,000</w:t>
            </w:r>
          </w:p>
        </w:tc>
      </w:tr>
      <w:tr w:rsidR="00B073E6" w14:paraId="1C16BB13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F528430" w14:textId="77777777" w:rsidR="00B073E6" w:rsidRDefault="00B073E6">
            <w:pPr>
              <w:spacing w:after="28" w:line="244" w:lineRule="auto"/>
            </w:pPr>
          </w:p>
        </w:tc>
        <w:tc>
          <w:tcPr>
            <w:tcW w:w="7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BA60B57" w14:textId="77777777" w:rsidR="00B073E6" w:rsidRDefault="00000000">
            <w:pPr>
              <w:spacing w:after="28" w:line="244" w:lineRule="auto"/>
            </w:pPr>
            <w:r>
              <w:rPr>
                <w:b/>
                <w:bCs/>
                <w:color w:val="1B6B6B"/>
                <w:sz w:val="18"/>
                <w:szCs w:val="18"/>
              </w:rPr>
              <w:t>R10</w:t>
            </w:r>
          </w:p>
        </w:tc>
        <w:tc>
          <w:tcPr>
            <w:tcW w:w="45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C0DE3A6" w14:textId="77777777" w:rsidR="00B073E6" w:rsidRDefault="00000000">
            <w:pPr>
              <w:spacing w:after="28" w:line="244" w:lineRule="auto"/>
            </w:pPr>
            <w:r>
              <w:rPr>
                <w:color w:val="1A1A1A"/>
                <w:sz w:val="18"/>
                <w:szCs w:val="18"/>
              </w:rPr>
              <w:t>Visa Applications &amp; Renewals per Applicant</w:t>
            </w:r>
          </w:p>
        </w:tc>
        <w:tc>
          <w:tcPr>
            <w:tcW w:w="18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BE2FF05" w14:textId="77777777" w:rsidR="00B073E6" w:rsidRDefault="00000000">
            <w:pPr>
              <w:spacing w:after="28" w:line="244" w:lineRule="auto"/>
            </w:pPr>
            <w:r>
              <w:rPr>
                <w:color w:val="1A1A1A"/>
                <w:sz w:val="18"/>
                <w:szCs w:val="18"/>
              </w:rPr>
              <w:t>Custom</w:t>
            </w:r>
          </w:p>
        </w:tc>
        <w:tc>
          <w:tcPr>
            <w:tcW w:w="697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E5E20A2" w14:textId="77777777" w:rsidR="00B073E6" w:rsidRDefault="00000000">
            <w:pPr>
              <w:jc w:val="right"/>
            </w:pPr>
            <w:r>
              <w:rPr>
                <w:b/>
                <w:bCs/>
                <w:color w:val="1B3A5C"/>
                <w:sz w:val="18"/>
                <w:szCs w:val="18"/>
              </w:rPr>
              <w:t xml:space="preserve">As mutually </w:t>
            </w:r>
            <w:proofErr w:type="gramStart"/>
            <w:r>
              <w:rPr>
                <w:b/>
                <w:bCs/>
                <w:color w:val="1B3A5C"/>
                <w:sz w:val="18"/>
                <w:szCs w:val="18"/>
              </w:rPr>
              <w:t>agreed</w:t>
            </w:r>
            <w:proofErr w:type="gramEnd"/>
          </w:p>
        </w:tc>
      </w:tr>
      <w:tr w:rsidR="00B073E6" w14:paraId="7F7C5DF1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F1381AC" w14:textId="77777777" w:rsidR="00B073E6" w:rsidRDefault="00B073E6">
            <w:pPr>
              <w:spacing w:after="28" w:line="244" w:lineRule="auto"/>
            </w:pPr>
          </w:p>
        </w:tc>
        <w:tc>
          <w:tcPr>
            <w:tcW w:w="7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A627F0D" w14:textId="77777777" w:rsidR="00B073E6" w:rsidRDefault="00000000">
            <w:pPr>
              <w:spacing w:after="28" w:line="244" w:lineRule="auto"/>
            </w:pPr>
            <w:r>
              <w:rPr>
                <w:b/>
                <w:bCs/>
                <w:color w:val="1B6B6B"/>
                <w:sz w:val="18"/>
                <w:szCs w:val="18"/>
              </w:rPr>
              <w:t>R11</w:t>
            </w:r>
          </w:p>
        </w:tc>
        <w:tc>
          <w:tcPr>
            <w:tcW w:w="45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FB0C7D9" w14:textId="77777777" w:rsidR="00B073E6" w:rsidRDefault="00000000">
            <w:pPr>
              <w:spacing w:after="28" w:line="244" w:lineRule="auto"/>
            </w:pPr>
            <w:r>
              <w:rPr>
                <w:color w:val="1A1A1A"/>
                <w:sz w:val="18"/>
                <w:szCs w:val="18"/>
              </w:rPr>
              <w:t>Tax Residency Certificate (TRC)</w:t>
            </w:r>
          </w:p>
        </w:tc>
        <w:tc>
          <w:tcPr>
            <w:tcW w:w="18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BEFBD87" w14:textId="77777777" w:rsidR="00B073E6" w:rsidRDefault="00000000">
            <w:pPr>
              <w:spacing w:after="28" w:line="244" w:lineRule="auto"/>
            </w:pPr>
            <w:r>
              <w:rPr>
                <w:color w:val="1A1A1A"/>
                <w:sz w:val="18"/>
                <w:szCs w:val="18"/>
              </w:rPr>
              <w:t>Yearly</w:t>
            </w:r>
          </w:p>
        </w:tc>
        <w:tc>
          <w:tcPr>
            <w:tcW w:w="697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746BAE2" w14:textId="77777777" w:rsidR="00B073E6" w:rsidRDefault="00000000">
            <w:pPr>
              <w:jc w:val="right"/>
            </w:pPr>
            <w:r>
              <w:rPr>
                <w:b/>
                <w:bCs/>
                <w:color w:val="1B3A5C"/>
                <w:sz w:val="18"/>
                <w:szCs w:val="18"/>
              </w:rPr>
              <w:t>AED 3,000</w:t>
            </w:r>
          </w:p>
        </w:tc>
      </w:tr>
      <w:tr w:rsidR="00B073E6" w14:paraId="76845163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12CF1B1" w14:textId="77777777" w:rsidR="00B073E6" w:rsidRDefault="00000000">
            <w:pPr>
              <w:spacing w:after="28" w:line="244" w:lineRule="auto"/>
            </w:pPr>
            <w:r>
              <w:rPr>
                <w:b/>
                <w:bCs/>
                <w:color w:val="1B3A5C"/>
                <w:sz w:val="18"/>
                <w:szCs w:val="18"/>
              </w:rPr>
              <w:t>S</w:t>
            </w:r>
          </w:p>
        </w:tc>
        <w:tc>
          <w:tcPr>
            <w:tcW w:w="7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440F8FB" w14:textId="77777777" w:rsidR="00B073E6" w:rsidRDefault="00000000">
            <w:pPr>
              <w:spacing w:after="28" w:line="244" w:lineRule="auto"/>
            </w:pPr>
            <w:r>
              <w:rPr>
                <w:b/>
                <w:bCs/>
                <w:color w:val="1B6B6B"/>
                <w:sz w:val="18"/>
                <w:szCs w:val="18"/>
              </w:rPr>
              <w:t>S1</w:t>
            </w:r>
          </w:p>
        </w:tc>
        <w:tc>
          <w:tcPr>
            <w:tcW w:w="45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B9C7B52" w14:textId="77777777" w:rsidR="00B073E6" w:rsidRDefault="00000000">
            <w:pPr>
              <w:spacing w:after="28" w:line="244" w:lineRule="auto"/>
            </w:pPr>
            <w:r>
              <w:rPr>
                <w:color w:val="1A1A1A"/>
                <w:sz w:val="18"/>
                <w:szCs w:val="18"/>
              </w:rPr>
              <w:t>License &amp; Establishment Card Renewals</w:t>
            </w:r>
          </w:p>
        </w:tc>
        <w:tc>
          <w:tcPr>
            <w:tcW w:w="18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D33ACDD" w14:textId="77777777" w:rsidR="00B073E6" w:rsidRDefault="00000000">
            <w:pPr>
              <w:spacing w:after="28" w:line="244" w:lineRule="auto"/>
            </w:pPr>
            <w:r>
              <w:rPr>
                <w:color w:val="1A1A1A"/>
                <w:sz w:val="18"/>
                <w:szCs w:val="18"/>
              </w:rPr>
              <w:t>Yearly</w:t>
            </w:r>
          </w:p>
        </w:tc>
        <w:tc>
          <w:tcPr>
            <w:tcW w:w="697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27B7D58" w14:textId="77777777" w:rsidR="00B073E6" w:rsidRDefault="00000000">
            <w:pPr>
              <w:jc w:val="right"/>
            </w:pPr>
            <w:r>
              <w:rPr>
                <w:b/>
                <w:bCs/>
                <w:color w:val="1B3A5C"/>
                <w:sz w:val="18"/>
                <w:szCs w:val="18"/>
              </w:rPr>
              <w:t>AED 4,000</w:t>
            </w:r>
          </w:p>
        </w:tc>
      </w:tr>
      <w:tr w:rsidR="00B073E6" w14:paraId="076EA994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D333A8D" w14:textId="77777777" w:rsidR="00B073E6" w:rsidRDefault="00B073E6">
            <w:pPr>
              <w:spacing w:after="28" w:line="244" w:lineRule="auto"/>
            </w:pPr>
          </w:p>
        </w:tc>
        <w:tc>
          <w:tcPr>
            <w:tcW w:w="7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15A092A" w14:textId="77777777" w:rsidR="00B073E6" w:rsidRDefault="00000000">
            <w:pPr>
              <w:spacing w:after="28" w:line="244" w:lineRule="auto"/>
            </w:pPr>
            <w:r>
              <w:rPr>
                <w:b/>
                <w:bCs/>
                <w:color w:val="1B6B6B"/>
                <w:sz w:val="18"/>
                <w:szCs w:val="18"/>
              </w:rPr>
              <w:t>S2</w:t>
            </w:r>
          </w:p>
        </w:tc>
        <w:tc>
          <w:tcPr>
            <w:tcW w:w="45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61E7736" w14:textId="77777777" w:rsidR="00B073E6" w:rsidRDefault="00000000">
            <w:pPr>
              <w:spacing w:after="28" w:line="244" w:lineRule="auto"/>
            </w:pPr>
            <w:r>
              <w:rPr>
                <w:color w:val="1A1A1A"/>
                <w:sz w:val="18"/>
                <w:szCs w:val="18"/>
              </w:rPr>
              <w:t>Visa Renewals (Employee / Dependent)</w:t>
            </w:r>
          </w:p>
        </w:tc>
        <w:tc>
          <w:tcPr>
            <w:tcW w:w="18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9D01C1F" w14:textId="77777777" w:rsidR="00B073E6" w:rsidRDefault="00000000">
            <w:pPr>
              <w:spacing w:after="28" w:line="244" w:lineRule="auto"/>
            </w:pPr>
            <w:r>
              <w:rPr>
                <w:color w:val="1A1A1A"/>
                <w:sz w:val="18"/>
                <w:szCs w:val="18"/>
              </w:rPr>
              <w:t>Yearly</w:t>
            </w:r>
          </w:p>
        </w:tc>
        <w:tc>
          <w:tcPr>
            <w:tcW w:w="697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FD3B25E" w14:textId="77777777" w:rsidR="00B073E6" w:rsidRDefault="00000000">
            <w:pPr>
              <w:jc w:val="right"/>
            </w:pPr>
            <w:r>
              <w:rPr>
                <w:b/>
                <w:bCs/>
                <w:color w:val="1B3A5C"/>
                <w:sz w:val="18"/>
                <w:szCs w:val="18"/>
              </w:rPr>
              <w:t>AED 2,500</w:t>
            </w:r>
          </w:p>
        </w:tc>
      </w:tr>
      <w:tr w:rsidR="00B073E6" w14:paraId="600AC214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B6C35AF" w14:textId="77777777" w:rsidR="00B073E6" w:rsidRDefault="00000000">
            <w:pPr>
              <w:spacing w:after="28" w:line="244" w:lineRule="auto"/>
            </w:pPr>
            <w:r>
              <w:rPr>
                <w:b/>
                <w:bCs/>
                <w:color w:val="1B3A5C"/>
                <w:sz w:val="18"/>
                <w:szCs w:val="18"/>
              </w:rPr>
              <w:t>T</w:t>
            </w:r>
          </w:p>
        </w:tc>
        <w:tc>
          <w:tcPr>
            <w:tcW w:w="7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15446C7" w14:textId="77777777" w:rsidR="00B073E6" w:rsidRDefault="00000000">
            <w:pPr>
              <w:spacing w:after="28" w:line="244" w:lineRule="auto"/>
            </w:pPr>
            <w:r>
              <w:rPr>
                <w:b/>
                <w:bCs/>
                <w:color w:val="1B6B6B"/>
                <w:sz w:val="18"/>
                <w:szCs w:val="18"/>
              </w:rPr>
              <w:t>T1</w:t>
            </w:r>
          </w:p>
        </w:tc>
        <w:tc>
          <w:tcPr>
            <w:tcW w:w="45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92C0FB7" w14:textId="77777777" w:rsidR="00B073E6" w:rsidRDefault="00000000">
            <w:pPr>
              <w:spacing w:after="28" w:line="244" w:lineRule="auto"/>
            </w:pPr>
            <w:r>
              <w:rPr>
                <w:color w:val="1A1A1A"/>
                <w:sz w:val="18"/>
                <w:szCs w:val="18"/>
              </w:rPr>
              <w:t>Corporate Bank Account Opening Support</w:t>
            </w:r>
          </w:p>
        </w:tc>
        <w:tc>
          <w:tcPr>
            <w:tcW w:w="18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A63CE01" w14:textId="77777777" w:rsidR="00B073E6" w:rsidRDefault="00000000">
            <w:pPr>
              <w:spacing w:after="28" w:line="244" w:lineRule="auto"/>
            </w:pPr>
            <w:r>
              <w:rPr>
                <w:color w:val="1A1A1A"/>
                <w:sz w:val="18"/>
                <w:szCs w:val="18"/>
              </w:rPr>
              <w:t>One Time</w:t>
            </w:r>
          </w:p>
        </w:tc>
        <w:tc>
          <w:tcPr>
            <w:tcW w:w="697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1E2ACC5" w14:textId="77777777" w:rsidR="00B073E6" w:rsidRDefault="00000000">
            <w:pPr>
              <w:jc w:val="right"/>
            </w:pPr>
            <w:r>
              <w:rPr>
                <w:b/>
                <w:bCs/>
                <w:color w:val="1B3A5C"/>
                <w:sz w:val="18"/>
                <w:szCs w:val="18"/>
              </w:rPr>
              <w:t>AED 3,000</w:t>
            </w:r>
          </w:p>
        </w:tc>
      </w:tr>
      <w:tr w:rsidR="00B073E6" w14:paraId="3AC94132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7C4622B" w14:textId="77777777" w:rsidR="00B073E6" w:rsidRDefault="00B073E6">
            <w:pPr>
              <w:spacing w:after="28" w:line="244" w:lineRule="auto"/>
            </w:pPr>
          </w:p>
        </w:tc>
        <w:tc>
          <w:tcPr>
            <w:tcW w:w="7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3F6CA7C" w14:textId="77777777" w:rsidR="00B073E6" w:rsidRDefault="00000000">
            <w:pPr>
              <w:spacing w:after="28" w:line="244" w:lineRule="auto"/>
            </w:pPr>
            <w:r>
              <w:rPr>
                <w:b/>
                <w:bCs/>
                <w:color w:val="1B6B6B"/>
                <w:sz w:val="18"/>
                <w:szCs w:val="18"/>
              </w:rPr>
              <w:t>T2</w:t>
            </w:r>
          </w:p>
        </w:tc>
        <w:tc>
          <w:tcPr>
            <w:tcW w:w="45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DC2E01A" w14:textId="77777777" w:rsidR="00B073E6" w:rsidRDefault="00000000">
            <w:pPr>
              <w:spacing w:after="28" w:line="244" w:lineRule="auto"/>
            </w:pPr>
            <w:r>
              <w:rPr>
                <w:color w:val="1A1A1A"/>
                <w:sz w:val="18"/>
                <w:szCs w:val="18"/>
              </w:rPr>
              <w:t>Economic Substance Regulation (ESR) / UBO / AML</w:t>
            </w:r>
          </w:p>
        </w:tc>
        <w:tc>
          <w:tcPr>
            <w:tcW w:w="18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81BEBE3" w14:textId="77777777" w:rsidR="00B073E6" w:rsidRDefault="00000000">
            <w:pPr>
              <w:spacing w:after="28" w:line="244" w:lineRule="auto"/>
            </w:pPr>
            <w:r>
              <w:rPr>
                <w:color w:val="1A1A1A"/>
                <w:sz w:val="18"/>
                <w:szCs w:val="18"/>
              </w:rPr>
              <w:t>Yearly</w:t>
            </w:r>
          </w:p>
        </w:tc>
        <w:tc>
          <w:tcPr>
            <w:tcW w:w="697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2351DE9" w14:textId="77777777" w:rsidR="00B073E6" w:rsidRDefault="00000000">
            <w:pPr>
              <w:jc w:val="right"/>
            </w:pPr>
            <w:r>
              <w:rPr>
                <w:b/>
                <w:bCs/>
                <w:color w:val="1B3A5C"/>
                <w:sz w:val="18"/>
                <w:szCs w:val="18"/>
              </w:rPr>
              <w:t>AED 5,000</w:t>
            </w:r>
          </w:p>
        </w:tc>
      </w:tr>
      <w:tr w:rsidR="00B073E6" w14:paraId="3091402D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5D6F4ED" w14:textId="77777777" w:rsidR="00B073E6" w:rsidRDefault="00B073E6">
            <w:pPr>
              <w:spacing w:after="28" w:line="244" w:lineRule="auto"/>
            </w:pPr>
          </w:p>
        </w:tc>
        <w:tc>
          <w:tcPr>
            <w:tcW w:w="7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27F192A" w14:textId="77777777" w:rsidR="00B073E6" w:rsidRDefault="00000000">
            <w:pPr>
              <w:spacing w:after="28" w:line="244" w:lineRule="auto"/>
            </w:pPr>
            <w:r>
              <w:rPr>
                <w:b/>
                <w:bCs/>
                <w:color w:val="1B6B6B"/>
                <w:sz w:val="18"/>
                <w:szCs w:val="18"/>
              </w:rPr>
              <w:t>T3</w:t>
            </w:r>
          </w:p>
        </w:tc>
        <w:tc>
          <w:tcPr>
            <w:tcW w:w="45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0F53DC5" w14:textId="77777777" w:rsidR="00B073E6" w:rsidRDefault="00000000">
            <w:pPr>
              <w:spacing w:after="28" w:line="244" w:lineRule="auto"/>
            </w:pPr>
            <w:r>
              <w:rPr>
                <w:color w:val="1A1A1A"/>
                <w:sz w:val="18"/>
                <w:szCs w:val="18"/>
              </w:rPr>
              <w:t>VAT Registration &amp; Compliance</w:t>
            </w:r>
          </w:p>
        </w:tc>
        <w:tc>
          <w:tcPr>
            <w:tcW w:w="18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B4F7C6A" w14:textId="77777777" w:rsidR="00B073E6" w:rsidRDefault="00000000">
            <w:pPr>
              <w:spacing w:after="28" w:line="244" w:lineRule="auto"/>
            </w:pPr>
            <w:r>
              <w:rPr>
                <w:color w:val="1A1A1A"/>
                <w:sz w:val="18"/>
                <w:szCs w:val="18"/>
              </w:rPr>
              <w:t>Quarterly</w:t>
            </w:r>
          </w:p>
        </w:tc>
        <w:tc>
          <w:tcPr>
            <w:tcW w:w="697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364E425" w14:textId="77777777" w:rsidR="00B073E6" w:rsidRDefault="00000000">
            <w:pPr>
              <w:jc w:val="right"/>
            </w:pPr>
            <w:r>
              <w:rPr>
                <w:b/>
                <w:bCs/>
                <w:color w:val="1B3A5C"/>
                <w:sz w:val="18"/>
                <w:szCs w:val="18"/>
              </w:rPr>
              <w:t>AED 4,000</w:t>
            </w:r>
          </w:p>
        </w:tc>
      </w:tr>
    </w:tbl>
    <w:p w14:paraId="4F57C4EE" w14:textId="77777777" w:rsidR="00B073E6" w:rsidRDefault="00B073E6">
      <w:pPr>
        <w:spacing w:after="44"/>
      </w:pPr>
    </w:p>
    <w:p w14:paraId="752ABC58" w14:textId="77777777" w:rsidR="00B073E6" w:rsidRDefault="00000000">
      <w:r>
        <w:br w:type="page"/>
      </w:r>
    </w:p>
    <w:tbl>
      <w:tblPr>
        <w:tblW w:w="146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339"/>
        <w:gridCol w:w="7339"/>
      </w:tblGrid>
      <w:tr w:rsidR="00B073E6" w14:paraId="23BD706E" w14:textId="77777777">
        <w:tblPrEx>
          <w:tblCellMar>
            <w:top w:w="0" w:type="dxa"/>
            <w:bottom w:w="0" w:type="dxa"/>
          </w:tblCellMar>
        </w:tblPrEx>
        <w:tc>
          <w:tcPr>
            <w:tcW w:w="14678" w:type="dxa"/>
            <w:gridSpan w:val="2"/>
            <w:tcBorders>
              <w:top w:val="single" w:sz="6" w:space="0" w:color="1B3A5C"/>
              <w:left w:val="single" w:sz="6" w:space="0" w:color="1B3A5C"/>
              <w:bottom w:val="single" w:sz="6" w:space="0" w:color="1B3A5C"/>
              <w:right w:val="single" w:sz="6" w:space="0" w:color="1B3A5C"/>
            </w:tcBorders>
            <w:shd w:val="clear" w:color="auto" w:fill="1B3A5C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03886CAA" w14:textId="77777777" w:rsidR="00B073E6" w:rsidRDefault="00000000">
            <w:r>
              <w:rPr>
                <w:b/>
                <w:bCs/>
                <w:color w:val="FFFFFF"/>
                <w:sz w:val="22"/>
                <w:szCs w:val="22"/>
              </w:rPr>
              <w:lastRenderedPageBreak/>
              <w:t>Team Deployment</w:t>
            </w:r>
          </w:p>
        </w:tc>
      </w:tr>
      <w:tr w:rsidR="00B073E6" w14:paraId="4C293D3D" w14:textId="77777777">
        <w:tblPrEx>
          <w:tblCellMar>
            <w:top w:w="0" w:type="dxa"/>
            <w:bottom w:w="0" w:type="dxa"/>
          </w:tblCellMar>
        </w:tblPrEx>
        <w:tc>
          <w:tcPr>
            <w:tcW w:w="733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58EE80E" w14:textId="77777777" w:rsidR="00B073E6" w:rsidRDefault="00000000">
            <w:pPr>
              <w:spacing w:after="28" w:line="244" w:lineRule="auto"/>
            </w:pPr>
            <w:r>
              <w:rPr>
                <w:color w:val="1A1A1A"/>
              </w:rPr>
              <w:t>Article – CA pursuing candidate who has cleared Intermediate Level</w:t>
            </w:r>
          </w:p>
        </w:tc>
        <w:tc>
          <w:tcPr>
            <w:tcW w:w="733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6692E7D" w14:textId="77777777" w:rsidR="00B073E6" w:rsidRDefault="00000000">
            <w:pPr>
              <w:spacing w:after="28" w:line="244" w:lineRule="auto"/>
            </w:pPr>
            <w:r>
              <w:rPr>
                <w:color w:val="1A1A1A"/>
              </w:rPr>
              <w:t>Assistant Manager – Qualified CA with 4 yrs post-qualification experience in accounting / tax / secretarial</w:t>
            </w:r>
          </w:p>
        </w:tc>
      </w:tr>
      <w:tr w:rsidR="00B073E6" w14:paraId="32C71DEF" w14:textId="77777777">
        <w:tblPrEx>
          <w:tblCellMar>
            <w:top w:w="0" w:type="dxa"/>
            <w:bottom w:w="0" w:type="dxa"/>
          </w:tblCellMar>
        </w:tblPrEx>
        <w:tc>
          <w:tcPr>
            <w:tcW w:w="733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51F201B" w14:textId="77777777" w:rsidR="00B073E6" w:rsidRDefault="00000000">
            <w:pPr>
              <w:spacing w:after="28" w:line="244" w:lineRule="auto"/>
            </w:pPr>
            <w:r>
              <w:rPr>
                <w:color w:val="1A1A1A"/>
              </w:rPr>
              <w:t xml:space="preserve">Analyst – CA (Semi-Qualified) or Accountant with min. 1 yr experience + 3 yrs </w:t>
            </w:r>
            <w:proofErr w:type="spellStart"/>
            <w:r>
              <w:rPr>
                <w:color w:val="1A1A1A"/>
              </w:rPr>
              <w:t>articleship</w:t>
            </w:r>
            <w:proofErr w:type="spellEnd"/>
          </w:p>
        </w:tc>
        <w:tc>
          <w:tcPr>
            <w:tcW w:w="733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61F8891" w14:textId="77777777" w:rsidR="00B073E6" w:rsidRDefault="00000000">
            <w:pPr>
              <w:spacing w:after="28" w:line="244" w:lineRule="auto"/>
            </w:pPr>
            <w:r>
              <w:rPr>
                <w:color w:val="1A1A1A"/>
              </w:rPr>
              <w:t>Manager – Qualified CA with 5 yrs post-qualification experience in accounting / tax / secretarial</w:t>
            </w:r>
          </w:p>
        </w:tc>
      </w:tr>
      <w:tr w:rsidR="00B073E6" w14:paraId="475D6E81" w14:textId="77777777">
        <w:tblPrEx>
          <w:tblCellMar>
            <w:top w:w="0" w:type="dxa"/>
            <w:bottom w:w="0" w:type="dxa"/>
          </w:tblCellMar>
        </w:tblPrEx>
        <w:tc>
          <w:tcPr>
            <w:tcW w:w="733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BD42C06" w14:textId="77777777" w:rsidR="00B073E6" w:rsidRDefault="00000000">
            <w:pPr>
              <w:spacing w:after="28" w:line="244" w:lineRule="auto"/>
            </w:pPr>
            <w:r>
              <w:rPr>
                <w:color w:val="1A1A1A"/>
              </w:rPr>
              <w:t xml:space="preserve">Senior Analyst – CA (Semi-Qualified) or Accountant with min. 2 yrs experience + 3 yrs </w:t>
            </w:r>
            <w:proofErr w:type="spellStart"/>
            <w:r>
              <w:rPr>
                <w:color w:val="1A1A1A"/>
              </w:rPr>
              <w:t>articleship</w:t>
            </w:r>
            <w:proofErr w:type="spellEnd"/>
          </w:p>
        </w:tc>
        <w:tc>
          <w:tcPr>
            <w:tcW w:w="733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5A99F9F" w14:textId="77777777" w:rsidR="00B073E6" w:rsidRDefault="00000000">
            <w:pPr>
              <w:spacing w:after="28" w:line="244" w:lineRule="auto"/>
            </w:pPr>
            <w:r>
              <w:rPr>
                <w:color w:val="1A1A1A"/>
              </w:rPr>
              <w:t>Senior Manager – Qualified CA with 6 yrs post-qualification experience in accounting / tax / secretarial</w:t>
            </w:r>
          </w:p>
        </w:tc>
      </w:tr>
      <w:tr w:rsidR="00B073E6" w14:paraId="658DF8EE" w14:textId="77777777">
        <w:tblPrEx>
          <w:tblCellMar>
            <w:top w:w="0" w:type="dxa"/>
            <w:bottom w:w="0" w:type="dxa"/>
          </w:tblCellMar>
        </w:tblPrEx>
        <w:tc>
          <w:tcPr>
            <w:tcW w:w="733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665193C" w14:textId="77777777" w:rsidR="00B073E6" w:rsidRDefault="00000000">
            <w:pPr>
              <w:spacing w:after="28" w:line="244" w:lineRule="auto"/>
            </w:pPr>
            <w:r>
              <w:rPr>
                <w:color w:val="1A1A1A"/>
              </w:rPr>
              <w:t xml:space="preserve">Associate – Qualified CA fresher (with 3 yrs </w:t>
            </w:r>
            <w:proofErr w:type="spellStart"/>
            <w:r>
              <w:rPr>
                <w:color w:val="1A1A1A"/>
              </w:rPr>
              <w:t>articleship</w:t>
            </w:r>
            <w:proofErr w:type="spellEnd"/>
            <w:r>
              <w:rPr>
                <w:color w:val="1A1A1A"/>
              </w:rPr>
              <w:t>) or min. 4 yrs experience as finance professional</w:t>
            </w:r>
          </w:p>
        </w:tc>
        <w:tc>
          <w:tcPr>
            <w:tcW w:w="733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F8612D9" w14:textId="77777777" w:rsidR="00B073E6" w:rsidRDefault="00000000">
            <w:pPr>
              <w:spacing w:after="28" w:line="244" w:lineRule="auto"/>
            </w:pPr>
            <w:r>
              <w:rPr>
                <w:color w:val="1A1A1A"/>
              </w:rPr>
              <w:t>Associate Director / Partner – Escalation, queries, review meetings, relationship management</w:t>
            </w:r>
          </w:p>
        </w:tc>
      </w:tr>
      <w:tr w:rsidR="00B073E6" w14:paraId="512D22F6" w14:textId="77777777">
        <w:tblPrEx>
          <w:tblCellMar>
            <w:top w:w="0" w:type="dxa"/>
            <w:bottom w:w="0" w:type="dxa"/>
          </w:tblCellMar>
        </w:tblPrEx>
        <w:tc>
          <w:tcPr>
            <w:tcW w:w="733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293A418" w14:textId="77777777" w:rsidR="00B073E6" w:rsidRDefault="00000000">
            <w:pPr>
              <w:spacing w:after="28" w:line="244" w:lineRule="auto"/>
            </w:pPr>
            <w:r>
              <w:rPr>
                <w:color w:val="1A1A1A"/>
              </w:rPr>
              <w:t>Senior Associate / AM – Qualified CA with 3 yrs post-qualification experience in accounting / tax / secretarial</w:t>
            </w:r>
          </w:p>
        </w:tc>
        <w:tc>
          <w:tcPr>
            <w:tcW w:w="733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50AFA32" w14:textId="77777777" w:rsidR="00B073E6" w:rsidRDefault="00B073E6">
            <w:pPr>
              <w:spacing w:after="28" w:line="244" w:lineRule="auto"/>
            </w:pPr>
          </w:p>
        </w:tc>
      </w:tr>
    </w:tbl>
    <w:p w14:paraId="4BA30631" w14:textId="77777777" w:rsidR="00B073E6" w:rsidRDefault="00B073E6">
      <w:pPr>
        <w:spacing w:after="40"/>
      </w:pPr>
    </w:p>
    <w:tbl>
      <w:tblPr>
        <w:tblW w:w="146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678"/>
      </w:tblGrid>
      <w:tr w:rsidR="00B073E6" w14:paraId="29AD6290" w14:textId="77777777">
        <w:tblPrEx>
          <w:tblCellMar>
            <w:top w:w="0" w:type="dxa"/>
            <w:bottom w:w="0" w:type="dxa"/>
          </w:tblCellMar>
        </w:tblPrEx>
        <w:tc>
          <w:tcPr>
            <w:tcW w:w="14678" w:type="dxa"/>
            <w:tcBorders>
              <w:top w:val="single" w:sz="6" w:space="0" w:color="1B3A5C"/>
              <w:left w:val="single" w:sz="6" w:space="0" w:color="1B3A5C"/>
              <w:bottom w:val="single" w:sz="6" w:space="0" w:color="1B3A5C"/>
              <w:right w:val="single" w:sz="6" w:space="0" w:color="1B3A5C"/>
            </w:tcBorders>
            <w:shd w:val="clear" w:color="auto" w:fill="1B3A5C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483162F0" w14:textId="77777777" w:rsidR="00B073E6" w:rsidRDefault="00000000">
            <w:r>
              <w:rPr>
                <w:b/>
                <w:bCs/>
                <w:color w:val="FFFFFF"/>
                <w:sz w:val="22"/>
                <w:szCs w:val="22"/>
              </w:rPr>
              <w:t>General Scope Exclusions</w:t>
            </w:r>
          </w:p>
        </w:tc>
      </w:tr>
      <w:tr w:rsidR="00B073E6" w14:paraId="672602B9" w14:textId="77777777">
        <w:tblPrEx>
          <w:tblCellMar>
            <w:top w:w="0" w:type="dxa"/>
            <w:bottom w:w="0" w:type="dxa"/>
          </w:tblCellMar>
        </w:tblPrEx>
        <w:tc>
          <w:tcPr>
            <w:tcW w:w="1467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BAAEBD3" w14:textId="77777777" w:rsidR="00B073E6" w:rsidRDefault="00000000">
            <w:pPr>
              <w:spacing w:after="28" w:line="244" w:lineRule="auto"/>
            </w:pPr>
            <w:r>
              <w:rPr>
                <w:color w:val="1A1A1A"/>
              </w:rPr>
              <w:t>Any certification unless otherwise included in the scope</w:t>
            </w:r>
          </w:p>
        </w:tc>
      </w:tr>
      <w:tr w:rsidR="00B073E6" w14:paraId="0C596FB8" w14:textId="77777777">
        <w:tblPrEx>
          <w:tblCellMar>
            <w:top w:w="0" w:type="dxa"/>
            <w:bottom w:w="0" w:type="dxa"/>
          </w:tblCellMar>
        </w:tblPrEx>
        <w:tc>
          <w:tcPr>
            <w:tcW w:w="1467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84363D3" w14:textId="77777777" w:rsidR="00B073E6" w:rsidRDefault="00000000">
            <w:pPr>
              <w:spacing w:after="28" w:line="244" w:lineRule="auto"/>
            </w:pPr>
            <w:r>
              <w:rPr>
                <w:color w:val="1A1A1A"/>
              </w:rPr>
              <w:t>Drafting / review of legal agreements or customer contracts (unless covered under Legal scope)</w:t>
            </w:r>
          </w:p>
        </w:tc>
      </w:tr>
      <w:tr w:rsidR="00B073E6" w14:paraId="7F325A79" w14:textId="77777777">
        <w:tblPrEx>
          <w:tblCellMar>
            <w:top w:w="0" w:type="dxa"/>
            <w:bottom w:w="0" w:type="dxa"/>
          </w:tblCellMar>
        </w:tblPrEx>
        <w:tc>
          <w:tcPr>
            <w:tcW w:w="1467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E1FA60E" w14:textId="77777777" w:rsidR="00B073E6" w:rsidRDefault="00000000">
            <w:pPr>
              <w:spacing w:after="28" w:line="244" w:lineRule="auto"/>
            </w:pPr>
            <w:r>
              <w:rPr>
                <w:color w:val="1A1A1A"/>
              </w:rPr>
              <w:t>Assistance in due diligence in case of a funding round (unless covered under FDD scope)</w:t>
            </w:r>
          </w:p>
        </w:tc>
      </w:tr>
      <w:tr w:rsidR="00B073E6" w14:paraId="43D68CBF" w14:textId="77777777">
        <w:tblPrEx>
          <w:tblCellMar>
            <w:top w:w="0" w:type="dxa"/>
            <w:bottom w:w="0" w:type="dxa"/>
          </w:tblCellMar>
        </w:tblPrEx>
        <w:tc>
          <w:tcPr>
            <w:tcW w:w="1467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9C5C9AB" w14:textId="77777777" w:rsidR="00B073E6" w:rsidRDefault="00000000">
            <w:pPr>
              <w:spacing w:after="28" w:line="244" w:lineRule="auto"/>
            </w:pPr>
            <w:r>
              <w:rPr>
                <w:color w:val="1A1A1A"/>
              </w:rPr>
              <w:t>Accounting or any other assistance in case of M&amp;A (unless explicitly agreed)</w:t>
            </w:r>
          </w:p>
        </w:tc>
      </w:tr>
      <w:tr w:rsidR="00B073E6" w14:paraId="3F1FF5E8" w14:textId="77777777">
        <w:tblPrEx>
          <w:tblCellMar>
            <w:top w:w="0" w:type="dxa"/>
            <w:bottom w:w="0" w:type="dxa"/>
          </w:tblCellMar>
        </w:tblPrEx>
        <w:tc>
          <w:tcPr>
            <w:tcW w:w="1467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8E25D3F" w14:textId="77777777" w:rsidR="00B073E6" w:rsidRDefault="00000000">
            <w:pPr>
              <w:spacing w:after="28" w:line="244" w:lineRule="auto"/>
            </w:pPr>
            <w:r>
              <w:rPr>
                <w:color w:val="1A1A1A"/>
              </w:rPr>
              <w:t>Representation before tax or other authorities unless otherwise agreed in the scope</w:t>
            </w:r>
          </w:p>
        </w:tc>
      </w:tr>
      <w:tr w:rsidR="00B073E6" w14:paraId="7CE1BB6D" w14:textId="77777777">
        <w:tblPrEx>
          <w:tblCellMar>
            <w:top w:w="0" w:type="dxa"/>
            <w:bottom w:w="0" w:type="dxa"/>
          </w:tblCellMar>
        </w:tblPrEx>
        <w:tc>
          <w:tcPr>
            <w:tcW w:w="1467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8298BB7" w14:textId="77777777" w:rsidR="00B073E6" w:rsidRDefault="00000000">
            <w:pPr>
              <w:spacing w:after="28" w:line="244" w:lineRule="auto"/>
            </w:pPr>
            <w:r>
              <w:rPr>
                <w:color w:val="1A1A1A"/>
              </w:rPr>
              <w:t>Anything specifically not mentioned in the scope shall be deemed excluded</w:t>
            </w:r>
          </w:p>
        </w:tc>
      </w:tr>
    </w:tbl>
    <w:p w14:paraId="7AE03D87" w14:textId="77777777" w:rsidR="00B073E6" w:rsidRDefault="00B073E6">
      <w:pPr>
        <w:spacing w:after="40"/>
      </w:pPr>
    </w:p>
    <w:tbl>
      <w:tblPr>
        <w:tblW w:w="146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678"/>
      </w:tblGrid>
      <w:tr w:rsidR="00B073E6" w14:paraId="70008B40" w14:textId="77777777">
        <w:tblPrEx>
          <w:tblCellMar>
            <w:top w:w="0" w:type="dxa"/>
            <w:bottom w:w="0" w:type="dxa"/>
          </w:tblCellMar>
        </w:tblPrEx>
        <w:tc>
          <w:tcPr>
            <w:tcW w:w="14678" w:type="dxa"/>
            <w:tcBorders>
              <w:top w:val="single" w:sz="6" w:space="0" w:color="1B3A5C"/>
              <w:left w:val="single" w:sz="6" w:space="0" w:color="1B3A5C"/>
              <w:bottom w:val="single" w:sz="6" w:space="0" w:color="1B3A5C"/>
              <w:right w:val="single" w:sz="6" w:space="0" w:color="1B3A5C"/>
            </w:tcBorders>
            <w:shd w:val="clear" w:color="auto" w:fill="1B3A5C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07A56AD8" w14:textId="77777777" w:rsidR="00B073E6" w:rsidRDefault="00000000">
            <w:r>
              <w:rPr>
                <w:b/>
                <w:bCs/>
                <w:color w:val="FFFFFF"/>
                <w:sz w:val="22"/>
                <w:szCs w:val="22"/>
              </w:rPr>
              <w:t>Commercials</w:t>
            </w:r>
          </w:p>
        </w:tc>
      </w:tr>
      <w:tr w:rsidR="00B073E6" w14:paraId="572864B7" w14:textId="77777777">
        <w:tblPrEx>
          <w:tblCellMar>
            <w:top w:w="0" w:type="dxa"/>
            <w:bottom w:w="0" w:type="dxa"/>
          </w:tblCellMar>
        </w:tblPrEx>
        <w:tc>
          <w:tcPr>
            <w:tcW w:w="1467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FEB0B96" w14:textId="77777777" w:rsidR="00B073E6" w:rsidRDefault="00000000">
            <w:pPr>
              <w:spacing w:after="28" w:line="244" w:lineRule="auto"/>
            </w:pPr>
            <w:r>
              <w:rPr>
                <w:color w:val="1A1A1A"/>
              </w:rPr>
              <w:t>All fees are exclusive of GST as applicable.</w:t>
            </w:r>
          </w:p>
        </w:tc>
      </w:tr>
      <w:tr w:rsidR="00B073E6" w14:paraId="4F3EB23F" w14:textId="77777777">
        <w:tblPrEx>
          <w:tblCellMar>
            <w:top w:w="0" w:type="dxa"/>
            <w:bottom w:w="0" w:type="dxa"/>
          </w:tblCellMar>
        </w:tblPrEx>
        <w:tc>
          <w:tcPr>
            <w:tcW w:w="1467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3AC978C" w14:textId="77777777" w:rsidR="00B073E6" w:rsidRDefault="00000000">
            <w:pPr>
              <w:spacing w:after="28" w:line="244" w:lineRule="auto"/>
            </w:pPr>
            <w:r>
              <w:rPr>
                <w:color w:val="1A1A1A"/>
              </w:rPr>
              <w:t>Government fees and out-of-pocket expenses shall be reimbursed on actual basis.</w:t>
            </w:r>
          </w:p>
        </w:tc>
      </w:tr>
    </w:tbl>
    <w:p w14:paraId="3348F34E" w14:textId="77777777" w:rsidR="00E0785E" w:rsidRDefault="00E0785E"/>
    <w:sectPr w:rsidR="00E0785E" w:rsidSect="00B02474">
      <w:headerReference w:type="default" r:id="rId10"/>
      <w:type w:val="continuous"/>
      <w:pgSz w:w="16838" w:h="11906"/>
      <w:pgMar w:top="1080" w:right="0" w:bottom="1080" w:left="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E2B901" w14:textId="77777777" w:rsidR="00E0785E" w:rsidRDefault="00E0785E">
      <w:r>
        <w:separator/>
      </w:r>
    </w:p>
  </w:endnote>
  <w:endnote w:type="continuationSeparator" w:id="0">
    <w:p w14:paraId="1303CAF1" w14:textId="77777777" w:rsidR="00E0785E" w:rsidRDefault="00E078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F5A89B" w14:textId="77777777" w:rsidR="00E0785E" w:rsidRDefault="00E0785E">
      <w:r>
        <w:separator/>
      </w:r>
    </w:p>
  </w:footnote>
  <w:footnote w:type="continuationSeparator" w:id="0">
    <w:p w14:paraId="520180B1" w14:textId="77777777" w:rsidR="00E0785E" w:rsidRDefault="00E078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C118DF" w14:textId="77777777" w:rsidR="00B073E6" w:rsidRDefault="00000000">
    <w:pPr>
      <w:pBdr>
        <w:bottom w:val="single" w:sz="4" w:space="4" w:color="DDDDDD"/>
      </w:pBdr>
    </w:pPr>
    <w:r>
      <w:rPr>
        <w:noProof/>
      </w:rPr>
      <w:drawing>
        <wp:inline distT="0" distB="0" distL="0" distR="0" wp14:anchorId="2CA9D633" wp14:editId="0A8B3720">
          <wp:extent cx="762000" cy="152400"/>
          <wp:effectExtent l="0" t="0" r="0" b="0"/>
          <wp:docPr id="1859280264" name="Picture 18592802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152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BE2651"/>
    <w:multiLevelType w:val="hybridMultilevel"/>
    <w:tmpl w:val="CE506B32"/>
    <w:lvl w:ilvl="0" w:tplc="C5EED5F8">
      <w:start w:val="1"/>
      <w:numFmt w:val="bullet"/>
      <w:lvlText w:val="●"/>
      <w:lvlJc w:val="left"/>
      <w:pPr>
        <w:ind w:left="720" w:hanging="360"/>
      </w:pPr>
    </w:lvl>
    <w:lvl w:ilvl="1" w:tplc="0FCA2656">
      <w:start w:val="1"/>
      <w:numFmt w:val="bullet"/>
      <w:lvlText w:val="○"/>
      <w:lvlJc w:val="left"/>
      <w:pPr>
        <w:ind w:left="1440" w:hanging="360"/>
      </w:pPr>
    </w:lvl>
    <w:lvl w:ilvl="2" w:tplc="01B86960">
      <w:start w:val="1"/>
      <w:numFmt w:val="bullet"/>
      <w:lvlText w:val="■"/>
      <w:lvlJc w:val="left"/>
      <w:pPr>
        <w:ind w:left="2160" w:hanging="360"/>
      </w:pPr>
    </w:lvl>
    <w:lvl w:ilvl="3" w:tplc="F8567CDC">
      <w:start w:val="1"/>
      <w:numFmt w:val="bullet"/>
      <w:lvlText w:val="●"/>
      <w:lvlJc w:val="left"/>
      <w:pPr>
        <w:ind w:left="2880" w:hanging="360"/>
      </w:pPr>
    </w:lvl>
    <w:lvl w:ilvl="4" w:tplc="922AD5F0">
      <w:start w:val="1"/>
      <w:numFmt w:val="bullet"/>
      <w:lvlText w:val="○"/>
      <w:lvlJc w:val="left"/>
      <w:pPr>
        <w:ind w:left="3600" w:hanging="360"/>
      </w:pPr>
    </w:lvl>
    <w:lvl w:ilvl="5" w:tplc="1500F26A">
      <w:start w:val="1"/>
      <w:numFmt w:val="bullet"/>
      <w:lvlText w:val="■"/>
      <w:lvlJc w:val="left"/>
      <w:pPr>
        <w:ind w:left="4320" w:hanging="360"/>
      </w:pPr>
    </w:lvl>
    <w:lvl w:ilvl="6" w:tplc="953EED28">
      <w:start w:val="1"/>
      <w:numFmt w:val="bullet"/>
      <w:lvlText w:val="●"/>
      <w:lvlJc w:val="left"/>
      <w:pPr>
        <w:ind w:left="5040" w:hanging="360"/>
      </w:pPr>
    </w:lvl>
    <w:lvl w:ilvl="7" w:tplc="A0AECEB8">
      <w:start w:val="1"/>
      <w:numFmt w:val="bullet"/>
      <w:lvlText w:val="●"/>
      <w:lvlJc w:val="left"/>
      <w:pPr>
        <w:ind w:left="5760" w:hanging="360"/>
      </w:pPr>
    </w:lvl>
    <w:lvl w:ilvl="8" w:tplc="F566DFF4">
      <w:start w:val="1"/>
      <w:numFmt w:val="bullet"/>
      <w:lvlText w:val="●"/>
      <w:lvlJc w:val="left"/>
      <w:pPr>
        <w:ind w:left="6480" w:hanging="360"/>
      </w:pPr>
    </w:lvl>
  </w:abstractNum>
  <w:num w:numId="1" w16cid:durableId="51160675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73E6"/>
    <w:rsid w:val="007A2BDD"/>
    <w:rsid w:val="00B02474"/>
    <w:rsid w:val="00B073E6"/>
    <w:rsid w:val="00E07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996456"/>
  <w15:docId w15:val="{EFDC9A49-FB01-4F51-A730-AF11BE8C2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63D0D6-4267-464E-865C-9CECC67A21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3998</Words>
  <Characters>22794</Characters>
  <Application>Microsoft Office Word</Application>
  <DocSecurity>0</DocSecurity>
  <Lines>189</Lines>
  <Paragraphs>53</Paragraphs>
  <ScaleCrop>false</ScaleCrop>
  <Company/>
  <LinksUpToDate>false</LinksUpToDate>
  <CharactersWithSpaces>26739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Ashish</cp:lastModifiedBy>
  <cp:revision>3</cp:revision>
  <dcterms:created xsi:type="dcterms:W3CDTF">2026-05-12T06:01:00Z</dcterms:created>
  <dcterms:modified xsi:type="dcterms:W3CDTF">2026-05-12T06:18:00Z</dcterms:modified>
</cp:coreProperties>
</file>