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11906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11906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42F99889" w14:textId="77777777"><w:tblPrEx><w:tblCellMar><w:top w:w="0" w:type="dxa"/><w:bottom w:w="0" w:type="dxa"/></w:tblCellMar></w:tblPrEx><w:tc><w:tcPr><w:tcW w:w="11906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11906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1B920C35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000010BA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0BB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0BC" w14:textId="77777777" w:rsidR="00B073E6" w:rsidRDefault="00B073E6"><w:pPr><w:spacing w:after="36"/></w:pPr></w:p><w:p w14:paraId="000010BD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0BE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0BF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810"/><w:gridCol w:w="3096"/></w:tblGrid><w:tr w:rsidR="00B073E6" w14:paraId="000010C0" w14:textId="77777777"><w:tblPrEx><w:tblCellMar><w:top w:w="0" w:type="dxa"/><w:bottom w:w="0" w:type="dxa"/></w:tblCellMar></w:tblPrEx><w:trPr><w:tblHeader/></w:trPr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C1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C2" w14:textId="77777777" w:rsidR="00B073E6" w:rsidRDefault="00B073E6"><w:pPr><w:spacing w:after="28" w:line="244" w:lineRule="auto"/><w:jc w:val="right"/></w:pPr></w:p></w:tc></w:tr><w:tr w:rsidR="00B073E6" w14:paraId="000010C3" w14:textId="77777777"><w:tblPrEx><w:tblCellMar><w:top w:w="0" w:type="dxa"/><w:bottom w:w="0" w:type="dxa"/></w:tblCellMar></w:tblPrEx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C4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C5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0C6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217"/><w:gridCol w:w="3894"/><w:gridCol w:w="2190"/><w:gridCol w:w="2334"/><w:gridCol w:w="2271"/></w:tblGrid><w:tr w:rsidR="00B073E6" w14:paraId="000010C7" w14:textId="77777777"><w:tblPrEx><w:tblCellMar><w:top w:w="0" w:type="dxa"/><w:bottom w:w="0" w:type="dxa"/></w:tblCellMar></w:tblPrEx><w:tc><w:tcPr><w:tcW w:w="11906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C8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0C9" w14:textId="77777777"><w:tblPrEx><w:tblCellMar><w:top w:w="0" w:type="dxa"/><w:bottom w:w="0" w:type="dxa"/></w:tblCellMar></w:tblPrEx><w:trPr><w:tblHeader/></w:trPr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CA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CB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CC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CD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CE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CF" w14:textId="77777777"><w:tblPrEx><w:tblCellMar><w:top w:w="0" w:type="dxa"/><w:bottom w:w="0" w:type="dxa"/></w:tblCellMar></w:tblPrEx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D0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0D1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D2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0D3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0D4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0D5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0D6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0D7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D8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0D9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DA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DB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/w:tbl><w:p w14:paraId="000010DC" w14:textId="77777777" w:rsidR="00B073E6" w:rsidRDefault="00B073E6"><w:pPr><w:spacing w:after="36"/></w:pPr></w:p><w:p w14:paraId="000010DD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United States</w:t></w:r></w:p><w:p w14:paraId="000010DE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0DF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810"/><w:gridCol w:w="3096"/></w:tblGrid><w:tr w:rsidR="00B073E6" w14:paraId="000010E0" w14:textId="77777777"><w:tblPrEx><w:tblCellMar><w:top w:w="0" w:type="dxa"/><w:bottom w:w="0" w:type="dxa"/></w:tblCellMar></w:tblPrEx><w:trPr><w:tblHeader/></w:trPr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E1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E2" w14:textId="77777777" w:rsidR="00B073E6" w:rsidRDefault="00B073E6"><w:pPr><w:spacing w:after="28" w:line="244" w:lineRule="auto"/><w:jc w:val="right"/></w:pPr></w:p></w:tc></w:tr><w:tr w:rsidR="00B073E6" w14:paraId="000010E3" w14:textId="77777777"><w:tblPrEx><w:tblCellMar><w:top w:w="0" w:type="dxa"/><w:bottom w:w="0" w:type="dxa"/></w:tblCellMar></w:tblPrEx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E4" w14:textId="77777777" w:rsidR="00B073E6" w:rsidRDefault="00000000"><w:pPr><w:spacing w:after="28" w:line="244" w:lineRule="auto"/></w:pPr><w:r><w:rPr><w:b/><w:bCs/><w:color w:val="1B6B6B"/><w:sz w:val="18"/><w:szCs w:val="18"/></w:rPr><w:t>N.</w:t></w:r><w:r><w:rPr><w:color w:val="1A1A1A"/><w:sz w:val="18"/><w:szCs w:val="18"/></w:rPr><w:t xml:space="preserve">  US Compliances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E5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0E6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217"/><w:gridCol w:w="3894"/><w:gridCol w:w="2190"/><w:gridCol w:w="2334"/><w:gridCol w:w="2271"/></w:tblGrid><w:tr w:rsidR="00B073E6" w14:paraId="000010E7" w14:textId="77777777"><w:tblPrEx><w:tblCellMar><w:top w:w="0" w:type="dxa"/><w:bottom w:w="0" w:type="dxa"/></w:tblCellMar></w:tblPrEx><w:tc><w:tcPr><w:tcW w:w="11906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E8" w14:textId="77777777" w:rsidR="00B073E6" w:rsidRDefault="00000000"><w:pPr><w:spacing w:after="28" w:line="244" w:lineRule="auto"/></w:pPr><w:r><w:rPr><w:b/><w:bCs/><w:color w:val="FFFFFF"/><w:sz w:val="22"/><w:szCs w:val="22"/></w:rPr><w:t xml:space="preserve">N.  US Compliances</w:t></w:r></w:p></w:tc></w:tr><w:tr w:rsidR="00B073E6" w14:paraId="000010E9" w14:textId="77777777"><w:tblPrEx><w:tblCellMar><w:top w:w="0" w:type="dxa"/><w:bottom w:w="0" w:type="dxa"/></w:tblCellMar></w:tblPrEx><w:trPr><w:tblHeader/></w:trPr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EA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EB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EC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ED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EE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EF" w14:textId="77777777"><w:tblPrEx><w:tblCellMar><w:top w:w="0" w:type="dxa"/><w:bottom w:w="0" w:type="dxa"/></w:tblCellMar></w:tblPrEx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F0" w14:textId="77777777" w:rsidR="00B073E6" w:rsidRDefault="00000000"><w:pPr><w:spacing w:after="4" w:line="244" w:lineRule="auto"/></w:pPr><w:r><w:rPr><w:b/><w:bCs/><w:color w:val="1B6B6B"/><w:sz w:val="18"/><w:szCs w:val="18"/></w:rPr><w:t>N2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F1" w14:textId="77777777" w:rsidR="00B073E6" w:rsidRDefault="00000000"><w:pPr><w:spacing w:after="4" w:line="244" w:lineRule="auto"/></w:pPr><w:r><w:rPr><w:color w:val="1A1A1A"/><w:sz w:val="18"/><w:szCs w:val="18"/></w:rPr><w:t>Quarterly federal and state estimated tax filings, if applicable.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F2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F3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F4" w14:textId="77777777" w:rsidR="00B073E6" w:rsidRDefault="00000000"><w:pPr><w:spacing w:after="4" w:line="244" w:lineRule="auto"/><w:jc w:val="right"/></w:pPr><w:r><w:rPr><w:b/><w:bCs/><w:color w:val="1B3A5C"/><w:sz w:val="18"/><w:szCs w:val="18"/></w:rPr><w:t>₹31,250/month</w:t></w:r></w:p></w:tc></w:tr></w:tbl><w:p w14:paraId="000010F5" w14:textId="77777777" w:rsidR="00B073E6" w:rsidRDefault="00B073E6"><w:pPr><w:spacing w:after="36"/></w:pPr></w:p><w:p w14:paraId="000010F6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Singapore</w:t></w:r></w:p><w:p w14:paraId="000010F7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0F8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810"/><w:gridCol w:w="3096"/></w:tblGrid><w:tr w:rsidR="00B073E6" w14:paraId="000010F9" w14:textId="77777777"><w:tblPrEx><w:tblCellMar><w:top w:w="0" w:type="dxa"/><w:bottom w:w="0" w:type="dxa"/></w:tblCellMar></w:tblPrEx><w:trPr><w:tblHeader/></w:trPr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FA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FB" w14:textId="77777777" w:rsidR="00B073E6" w:rsidRDefault="00B073E6"><w:pPr><w:spacing w:after="28" w:line="244" w:lineRule="auto"/><w:jc w:val="right"/></w:pPr></w:p></w:tc></w:tr><w:tr w:rsidR="00B073E6" w14:paraId="000010FC" w14:textId="77777777"><w:tblPrEx><w:tblCellMar><w:top w:w="0" w:type="dxa"/><w:bottom w:w="0" w:type="dxa"/></w:tblCellMar></w:tblPrEx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FD" w14:textId="77777777" w:rsidR="00B073E6" w:rsidRDefault="00000000"><w:pPr><w:spacing w:after="28" w:line="244" w:lineRule="auto"/></w:pPr><w:r><w:rPr><w:b/><w:bCs/><w:color w:val="1B6B6B"/><w:sz w:val="18"/><w:szCs w:val="18"/></w:rPr><w:t>O.</w:t></w:r><w:r><w:rPr><w:color w:val="1A1A1A"/><w:sz w:val="18"/><w:szCs w:val="18"/></w:rPr><w:t xml:space="preserve">  Singapore Setup &amp; Compliance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FE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0FF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217"/><w:gridCol w:w="3894"/><w:gridCol w:w="2190"/><w:gridCol w:w="2334"/><w:gridCol w:w="2271"/></w:tblGrid><w:tr w:rsidR="00B073E6" w14:paraId="00001100" w14:textId="77777777"><w:tblPrEx><w:tblCellMar><w:top w:w="0" w:type="dxa"/><w:bottom w:w="0" w:type="dxa"/></w:tblCellMar></w:tblPrEx><w:tc><w:tcPr><w:tcW w:w="11906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01" w14:textId="77777777" w:rsidR="00B073E6" w:rsidRDefault="00000000"><w:pPr><w:spacing w:after="28" w:line="244" w:lineRule="auto"/></w:pPr><w:r><w:rPr><w:b/><w:bCs/><w:color w:val="FFFFFF"/><w:sz w:val="22"/><w:szCs w:val="22"/></w:rPr><w:t xml:space="preserve">O.  Singapore Setup &amp; Compliance</w:t></w:r></w:p></w:tc></w:tr><w:tr w:rsidR="00B073E6" w14:paraId="00001102" w14:textId="77777777"><w:tblPrEx><w:tblCellMar><w:top w:w="0" w:type="dxa"/><w:bottom w:w="0" w:type="dxa"/></w:tblCellMar></w:tblPrEx><w:trPr><w:tblHeader/></w:trPr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03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04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05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06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07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108" w14:textId="77777777"><w:tblPrEx><w:tblCellMar><w:top w:w="0" w:type="dxa"/><w:bottom w:w="0" w:type="dxa"/></w:tblCellMar></w:tblPrEx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09" w14:textId="77777777" w:rsidR="00B073E6" w:rsidRDefault="00000000"><w:pPr><w:spacing w:after="4" w:line="244" w:lineRule="auto"/></w:pPr><w:r><w:rPr><w:b/><w:bCs/><w:color w:val="1B6B6B"/><w:sz w:val="18"/><w:szCs w:val="18"/></w:rPr><w:t>O2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0A" w14:textId="77777777" w:rsidR="00B073E6" w:rsidRDefault="00000000"><w:pPr><w:spacing w:after="28" w:line="244" w:lineRule="auto"/></w:pPr><w:r><w:rPr><w:color w:val="1A1A1A"/><w:sz w:val="18"/><w:szCs w:val="18"/></w:rPr><w:t>Monthly bookkeeping and accounting; ACRA annual return filing.</w:t></w:r></w:p><w:p w14:paraId="0000110B" w14:textId="77777777" w:rsidR="00B073E6" w:rsidRDefault="00000000"><w:pPr><w:spacing w:after="4" w:line="244" w:lineRule="auto"/></w:pPr><w:r><w:rPr><w:color w:val="1A1A1A"/><w:sz w:val="18"/><w:szCs w:val="18"/></w:rPr><w:t>Corporate tax return; GST registration and compliance (if applicable); local payroll processing.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0C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0D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0E" w14:textId="77777777" w:rsidR="00B073E6" w:rsidRDefault="00000000"><w:pPr><w:spacing w:after="4" w:line="244" w:lineRule="auto"/><w:jc w:val="right"/></w:pPr><w:r><w:rPr><w:b/><w:bCs/><w:color w:val="1B3A5C"/><w:sz w:val="18"/><w:szCs w:val="18"/></w:rPr><w:t>₹31,250/month</w:t></w:r></w:p></w:tc></w:tr></w:tbl><w:p w14:paraId="0000110F" w14:textId="77777777" w:rsidR="00B073E6" w:rsidRDefault="00B073E6"><w:pPr><w:spacing w:after="36"/></w:pPr></w:p><w:p w14:paraId="00001110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UAE</w:t></w:r></w:p><w:p w14:paraId="00001111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112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810"/><w:gridCol w:w="3096"/></w:tblGrid><w:tr w:rsidR="00B073E6" w14:paraId="00001113" w14:textId="77777777"><w:tblPrEx><w:tblCellMar><w:top w:w="0" w:type="dxa"/><w:bottom w:w="0" w:type="dxa"/></w:tblCellMar></w:tblPrEx><w:trPr><w:tblHeader/></w:trPr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14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15" w14:textId="77777777" w:rsidR="00B073E6" w:rsidRDefault="00B073E6"><w:pPr><w:spacing w:after="28" w:line="244" w:lineRule="auto"/><w:jc w:val="right"/></w:pPr></w:p></w:tc></w:tr><w:tr w:rsidR="00B073E6" w14:paraId="00001116" w14:textId="77777777"><w:tblPrEx><w:tblCellMar><w:top w:w="0" w:type="dxa"/><w:bottom w:w="0" w:type="dxa"/></w:tblCellMar></w:tblPrEx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17" w14:textId="77777777" w:rsidR="00B073E6" w:rsidRDefault="00000000"><w:pPr><w:spacing w:after="28" w:line="244" w:lineRule="auto"/></w:pPr><w:r><w:rPr><w:b/><w:bCs/><w:color w:val="1B6B6B"/><w:sz w:val="18"/><w:szCs w:val="18"/></w:rPr><w:t>R.</w:t></w:r><w:r><w:rPr><w:color w:val="1A1A1A"/><w:sz w:val="18"/><w:szCs w:val="18"/></w:rPr><w:t xml:space="preserve">  UAE Accounting &amp; Compliance Services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18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119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217"/><w:gridCol w:w="3894"/><w:gridCol w:w="2190"/><w:gridCol w:w="2334"/><w:gridCol w:w="2271"/></w:tblGrid><w:tr w:rsidR="00B073E6" w14:paraId="0000111A" w14:textId="77777777"><w:tblPrEx><w:tblCellMar><w:top w:w="0" w:type="dxa"/><w:bottom w:w="0" w:type="dxa"/></w:tblCellMar></w:tblPrEx><w:tc><w:tcPr><w:tcW w:w="11906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1B" w14:textId="77777777" w:rsidR="00B073E6" w:rsidRDefault="00000000"><w:pPr><w:spacing w:after="28" w:line="244" w:lineRule="auto"/></w:pPr><w:r><w:rPr><w:b/><w:bCs/><w:color w:val="FFFFFF"/><w:sz w:val="22"/><w:szCs w:val="22"/></w:rPr><w:t xml:space="preserve">R.  UAE Accounting &amp; Compliance Services</w:t></w:r></w:p></w:tc></w:tr><w:tr w:rsidR="00B073E6" w14:paraId="0000111C" w14:textId="77777777"><w:tblPrEx><w:tblCellMar><w:top w:w="0" w:type="dxa"/><w:bottom w:w="0" w:type="dxa"/></w:tblCellMar></w:tblPrEx><w:trPr><w:tblHeader/></w:trPr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1D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1E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1F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20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21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122" w14:textId="77777777"><w:tblPrEx><w:tblCellMar><w:top w:w="0" w:type="dxa"/><w:bottom w:w="0" w:type="dxa"/></w:tblCellMar></w:tblPrEx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23" w14:textId="77777777" w:rsidR="00B073E6" w:rsidRDefault="00000000"><w:pPr><w:spacing w:after="4" w:line="244" w:lineRule="auto"/></w:pPr><w:r><w:rPr><w:b/><w:bCs/><w:color w:val="1B6B6B"/><w:sz w:val="18"/><w:szCs w:val="18"/></w:rPr><w:t>R2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24" w14:textId="77777777" w:rsidR="00B073E6" w:rsidRDefault="00000000"><w:pPr><w:spacing w:after="4" w:line="244" w:lineRule="auto"/></w:pPr><w:r><w:rPr><w:color w:val="1A1A1A"/><w:sz w:val="18"/><w:szCs w:val="18"/></w:rPr><w:t>Eligibility assessment; VAT registration application with FTA; documentation support and VAT threshold review.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25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26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27" w14:textId="77777777" w:rsidR="00B073E6" w:rsidRDefault="00000000"><w:pPr><w:spacing w:after="4" w:line="244" w:lineRule="auto"/><w:jc w:val="right"/></w:pPr><w:r><w:rPr><w:b/><w:bCs/><w:color w:val="1B3A5C"/><w:sz w:val="18"/><w:szCs w:val="18"/></w:rPr><w:t>₹31,250/month</w:t></w:r></w:p></w:tc></w:tr></w:tbl><w:p w14:paraId="00001128" w14:textId="77777777" w:rsidR="00B073E6" w:rsidRDefault="00B073E6"><w:pPr><w:spacing w:after="36"/></w:pPr></w:p><w:p w14:paraId="00001129" w14:textId="77777777" w:rsidR="00B073E6" w:rsidRDefault="00000000"><w:pPr><w:spacing w:after="60"/></w:pPr><w:r><w:rPr><w:b/><w:bCs/><w:color w:val="1B3A5C"/><w:sz w:val="28"/><w:szCs w:val="28"/></w:rPr><w:t>Summary of Fees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68"/><w:gridCol w:w="568"/><w:gridCol w:w="3650"/><w:gridCol w:w="1460"/><w:gridCol w:w="2271"/></w:tblGrid><w:tr w:rsidR="00B073E6" w14:paraId="0000112A" w14:textId="77777777"><w:tblPrEx><w:tblCellMar><w:top w:w="0" w:type="dxa"/><w:bottom w:w="0" w:type="dxa"/></w:tblCellMar></w:tblPrEx><w:trPr><w:tblHeader/></w:trPr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2B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2C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2D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2E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2F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130" w14:textId="77777777"><w:tblPrEx><w:tblCellMar><w:top w:w="0" w:type="dxa"/><w:bottom w:w="0" w:type="dxa"/></w:tblCellMar></w:tblPrEx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31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32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33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34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35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136" w14:textId="77777777"><w:tblPrEx><w:tblCellMar><w:top w:w="0" w:type="dxa"/><w:bottom w:w="0" w:type="dxa"/></w:tblCellMar></w:tblPrEx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37" w14:textId="77777777" w:rsidR="00B073E6" w:rsidRDefault="00000000"><w:pPr><w:spacing w:after="4" w:line="244" w:lineRule="auto"/></w:pPr><w:r><w:rPr><w:b/><w:bCs/><w:color w:val="1B3A5C"/><w:sz w:val="18"/><w:szCs w:val="18"/></w:rPr><w:t>R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38" w14:textId="77777777" w:rsidR="00B073E6" w:rsidRDefault="00000000"><w:pPr><w:spacing w:after="4" w:line="244" w:lineRule="auto"/></w:pPr><w:r><w:rPr><w:b/><w:bCs/><w:color w:val="1B6B6B"/><w:sz w:val="18"/><w:szCs w:val="18"/></w:rPr><w:t>R2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39" w14:textId="77777777" w:rsidR="00B073E6" w:rsidRDefault="00000000"><w:pPr><w:spacing w:after="4" w:line="244" w:lineRule="auto"/></w:pPr><w:r><w:rPr><w:color w:val="1A1A1A"/><w:sz w:val="18"/><w:szCs w:val="18"/></w:rPr><w:t>R2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3A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3B" w14:textId="77777777" w:rsidR="00B073E6" w:rsidRDefault="00000000"><w:pPr><w:spacing w:after="4" w:line="244" w:lineRule="auto"/><w:jc w:val="right"/></w:pPr><w:r><w:rPr><w:b/><w:bCs/><w:color w:val="1B3A5C"/><w:sz w:val="18"/><w:szCs w:val="18"/></w:rPr><w:t>₹31,250/month</w:t></w:r></w:p></w:tc></w:tr><w:tr w:rsidR="00B073E6" w14:paraId="0000113C" w14:textId="77777777"><w:tblPrEx><w:tblCellMar><w:top w:w="0" w:type="dxa"/><w:bottom w:w="0" w:type="dxa"/></w:tblCellMar></w:tblPrEx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3D" w14:textId="77777777" w:rsidR="00B073E6" w:rsidRDefault="00000000"><w:pPr><w:spacing w:after="4" w:line="244" w:lineRule="auto"/></w:pPr><w:r><w:rPr><w:b/><w:bCs/><w:color w:val="1B3A5C"/><w:sz w:val="18"/><w:szCs w:val="18"/></w:rPr><w:t>O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3E" w14:textId="77777777" w:rsidR="00B073E6" w:rsidRDefault="00000000"><w:pPr><w:spacing w:after="4" w:line="244" w:lineRule="auto"/></w:pPr><w:r><w:rPr><w:b/><w:bCs/><w:color w:val="1B6B6B"/><w:sz w:val="18"/><w:szCs w:val="18"/></w:rPr><w:t>O2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3F" w14:textId="77777777" w:rsidR="00B073E6" w:rsidRDefault="00000000"><w:pPr><w:spacing w:after="4" w:line="244" w:lineRule="auto"/></w:pPr><w:r><w:rPr><w:color w:val="1A1A1A"/><w:sz w:val="18"/><w:szCs w:val="18"/></w:rPr><w:t>O2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40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41" w14:textId="77777777" w:rsidR="00B073E6" w:rsidRDefault="00000000"><w:pPr><w:spacing w:after="4" w:line="244" w:lineRule="auto"/><w:jc w:val="right"/></w:pPr><w:r><w:rPr><w:b/><w:bCs/><w:color w:val="1B3A5C"/><w:sz w:val="18"/><w:szCs w:val="18"/></w:rPr><w:t>₹31,250/month</w:t></w:r></w:p></w:tc></w:tr><w:tr w:rsidR="00B073E6" w14:paraId="00001142" w14:textId="77777777"><w:tblPrEx><w:tblCellMar><w:top w:w="0" w:type="dxa"/><w:bottom w:w="0" w:type="dxa"/></w:tblCellMar></w:tblPrEx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43" w14:textId="77777777" w:rsidR="00B073E6" w:rsidRDefault="00000000"><w:pPr><w:spacing w:after="4" w:line="244" w:lineRule="auto"/></w:pPr><w:r><w:rPr><w:b/><w:bCs/><w:color w:val="1B3A5C"/><w:sz w:val="18"/><w:szCs w:val="18"/></w:rPr><w:t>N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44" w14:textId="77777777" w:rsidR="00B073E6" w:rsidRDefault="00000000"><w:pPr><w:spacing w:after="4" w:line="244" w:lineRule="auto"/></w:pPr><w:r><w:rPr><w:b/><w:bCs/><w:color w:val="1B6B6B"/><w:sz w:val="18"/><w:szCs w:val="18"/></w:rPr><w:t>N2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45" w14:textId="77777777" w:rsidR="00B073E6" w:rsidRDefault="00000000"><w:pPr><w:spacing w:after="4" w:line="244" w:lineRule="auto"/></w:pPr><w:r><w:rPr><w:color w:val="1A1A1A"/><w:sz w:val="18"/><w:szCs w:val="18"/></w:rPr><w:t>N2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46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47" w14:textId="77777777" w:rsidR="00B073E6" w:rsidRDefault="00000000"><w:pPr><w:spacing w:after="4" w:line="244" w:lineRule="auto"/><w:jc w:val="right"/></w:pPr><w:r><w:rPr><w:b/><w:bCs/><w:color w:val="1B3A5C"/><w:sz w:val="18"/><w:szCs w:val="18"/></w:rPr><w:t>₹31,250/month</w:t></w:r></w:p></w:tc></w:tr></w:tbl><w:p w14:paraId="00001148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953"/><w:gridCol w:w="5953"/></w:tblGrid><w:tr w:rsidR="00B073E6" w14:paraId="00001149" w14:textId="77777777"><w:tblPrEx><w:tblCellMar><w:top w:w="0" w:type="dxa"/><w:bottom w:w="0" w:type="dxa"/></w:tblCellMar></w:tblPrEx><w:tc><w:tcPr><w:tcW w:w="11906" w:type="dxa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4A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14B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4C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4D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14E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4F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50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151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52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53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154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55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56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157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58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59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15A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0000115B" w14:textId="77777777"><w:tblPrEx><w:tblCellMar><w:top w:w="0" w:type="dxa"/><w:bottom w:w="0" w:type="dxa"/></w:tblCellMar></w:tblPrEx><w:tc><w:tcPr><w:tcW w:w="11906" w:type="dxa"/><w:gridSpan w:val="1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5C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15D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5E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15F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60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161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62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163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64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165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66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167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68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169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0000116A" w14:textId="77777777"><w:tblPrEx><w:tblCellMar><w:top w:w="0" w:type="dxa"/><w:bottom w:w="0" w:type="dxa"/></w:tblCellMar></w:tblPrEx><w:tc><w:tcPr><w:tcW w:w="11906" w:type="dxa"/><w:gridSpan w:val="1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6B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16C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6D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16E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6F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