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AC"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09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9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9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9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09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9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9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9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9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A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A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A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A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A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A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A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A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A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A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A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A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A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AE"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0AF" w14:textId="77777777" w:rsidR="00B073E6" w:rsidRDefault="00B073E6">
      <w:pPr>
        <w:spacing w:after="36"/>
      </w:pPr>
    </w:p>
    <w:p w14:paraId="000010B0"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B1" w14:textId="77777777" w:rsidR="002549F2" w:rsidRDefault="002549F2">
      <w:pPr>
        <w:spacing w:before="40" w:after="40" w:line="220" w:lineRule="auto"/>
      </w:pPr>
      <w:r>
        <w:rPr>
          <w:rFonts w:ascii="Quicksand" w:eastAsia="Quicksand" w:hAnsi="Quicksand" w:cs="Quicksand"/>
          <w:sz w:val="20"/>
          <w:szCs w:val="20"/>
        </w:rPr>
        <w:t xml:space="preserve"> </w:t>
      </w:r>
    </w:p>
    <w:p w14:paraId="000010B2"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B3"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4"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5" w14:textId="77777777" w:rsidR="00B073E6" w:rsidRDefault="00B073E6">
            <w:pPr>
              <w:spacing w:after="28" w:line="244" w:lineRule="auto"/>
              <w:jc w:val="right"/>
            </w:pPr>
          </w:p>
        </w:tc>
      </w:tr>
      <w:tr w:rsidR="00B073E6" w14:paraId="000010B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7"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8"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B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A" w14:textId="77777777" w:rsidR="00B073E6" w:rsidRDefault="00000000">
            <w:pPr>
              <w:spacing w:after="28" w:line="244" w:lineRule="auto"/>
            </w:pPr>
            <w:r>
              <w:rPr>
                <w:rFonts w:ascii="Quicksand" w:eastAsia="Quicksand" w:hAnsi="Quicksand" w:cs="Quicksand"/>
                <w:b/>
                <w:bCs/>
                <w:color w:val="1B6B6B"/>
                <w:sz w:val="18"/>
                <w:szCs w:val="18"/>
              </w:rPr>
              <w:t>G.</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B"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B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D"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E"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B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C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C1"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0C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3"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4"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5"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6"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C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9" w14:textId="77777777" w:rsidR="00B073E6" w:rsidRDefault="00000000">
            <w:pPr>
              <w:spacing w:after="28" w:line="244" w:lineRule="auto"/>
            </w:pPr>
            <w:r>
              <w:rPr>
                <w:rFonts w:ascii="Quicksand" w:eastAsia="Quicksand" w:hAnsi="Quicksand" w:cs="Quicksand"/>
                <w:b/>
                <w:bCs/>
                <w:color w:val="1B6B6B"/>
                <w:sz w:val="18"/>
                <w:szCs w:val="18"/>
              </w:rPr>
              <w:t>C1</w:t>
            </w:r>
          </w:p>
          <w:p w14:paraId="000010CA"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B" w14:textId="77777777" w:rsidR="00B073E6" w:rsidRDefault="00000000">
            <w:pPr>
              <w:spacing w:after="28" w:line="244" w:lineRule="auto"/>
            </w:pPr>
            <w:r>
              <w:rPr>
                <w:rFonts w:ascii="Quicksand" w:eastAsia="Quicksand" w:hAnsi="Quicksand" w:cs="Quicksand"/>
                <w:color w:val="1A1A1A"/>
                <w:sz w:val="18"/>
                <w:szCs w:val="18"/>
              </w:rPr>
              <w:t>TDS/TCS computation, challan deposit (Form 281) and applicability review — salaries, rent, professional fees, contractor payments.</w:t>
            </w:r>
          </w:p>
          <w:p w14:paraId="000010CC" w14:textId="77777777" w:rsidR="00B073E6" w:rsidRDefault="00000000">
            <w:pPr>
              <w:spacing w:after="28" w:line="244" w:lineRule="auto"/>
            </w:pPr>
            <w:r>
              <w:rPr>
                <w:rFonts w:ascii="Quicksand" w:eastAsia="Quicksand" w:hAnsi="Quicksand" w:cs="Quicksand"/>
                <w:color w:val="1A1A1A"/>
                <w:sz w:val="18"/>
                <w:szCs w:val="18"/>
              </w:rPr>
              <w:t>Records; preparation and filing of TDS returns (Form 24Q/26Q); issue Form 16/16A as applicable.</w:t>
            </w:r>
          </w:p>
          <w:p w14:paraId="000010CD" w14:textId="77777777" w:rsidR="00B073E6" w:rsidRDefault="00000000">
            <w:pPr>
              <w:spacing w:after="4" w:line="244" w:lineRule="auto"/>
            </w:pPr>
            <w:r>
              <w:rPr>
                <w:rFonts w:ascii="Quicksand" w:eastAsia="Quicksand" w:hAnsi="Quicksand" w:cs="Quicksand"/>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E"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0CF"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0"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1"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0D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D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D4" w14:textId="77777777" w:rsidR="00B073E6" w:rsidRDefault="00000000">
            <w:pPr>
              <w:spacing w:after="28" w:line="244" w:lineRule="auto"/>
            </w:pPr>
            <w:r>
              <w:rPr>
                <w:rFonts w:ascii="Quicksand" w:eastAsia="Quicksand" w:hAnsi="Quicksand" w:cs="Quicksand"/>
                <w:b/>
                <w:bCs/>
                <w:color w:val="FFFFFF"/>
                <w:sz w:val="20"/>
                <w:szCs w:val="20"/>
              </w:rPr>
              <w:t xml:space="preserve">G.  Legal Services</w:t>
            </w:r>
          </w:p>
        </w:tc>
      </w:tr>
      <w:tr w:rsidR="00B073E6" w14:paraId="000010D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6"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7"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8"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9"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D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C" w14:textId="77777777" w:rsidR="00B073E6" w:rsidRDefault="00000000">
            <w:pPr>
              <w:spacing w:after="28" w:line="244" w:lineRule="auto"/>
            </w:pPr>
            <w:r>
              <w:rPr>
                <w:rFonts w:ascii="Quicksand" w:eastAsia="Quicksand" w:hAnsi="Quicksand" w:cs="Quicksand"/>
                <w:b/>
                <w:bCs/>
                <w:color w:val="1B6B6B"/>
                <w:sz w:val="18"/>
                <w:szCs w:val="18"/>
              </w:rPr>
              <w:t>G1</w:t>
            </w:r>
          </w:p>
          <w:p w14:paraId="000010DD"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E"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0DF"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0E0"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1"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0E2"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0E3"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4"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5"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0E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E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E8"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0E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E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E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0" w14:textId="77777777" w:rsidR="00B073E6" w:rsidRDefault="00000000">
            <w:pPr>
              <w:spacing w:after="28" w:line="244" w:lineRule="auto"/>
            </w:pPr>
            <w:r>
              <w:rPr>
                <w:rFonts w:ascii="Quicksand" w:eastAsia="Quicksand" w:hAnsi="Quicksand" w:cs="Quicksand"/>
                <w:b/>
                <w:bCs/>
                <w:color w:val="1B6B6B"/>
                <w:sz w:val="18"/>
                <w:szCs w:val="18"/>
              </w:rPr>
              <w:t>H1</w:t>
            </w:r>
          </w:p>
          <w:p w14:paraId="000010F1"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2"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F3"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F4"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F5"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F6"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F7"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8"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F9"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A"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0FC" w14:textId="77777777" w:rsidR="00B073E6" w:rsidRDefault="00B073E6">
      <w:pPr>
        <w:spacing w:after="36"/>
      </w:pPr>
    </w:p>
    <w:p w14:paraId="000010FD"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FE"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F"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0"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1"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2"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0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5"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6"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7"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8"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9"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0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B"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C"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D"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E"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F"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11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1" w14:textId="77777777" w:rsidR="00B073E6" w:rsidRDefault="00000000">
            <w:pPr>
              <w:spacing w:after="4" w:line="244" w:lineRule="auto"/>
            </w:pPr>
            <w:r>
              <w:rPr>
                <w:rFonts w:ascii="Quicksand" w:eastAsia="Quicksand" w:hAnsi="Quicksand" w:cs="Quicksand"/>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2" w14:textId="77777777" w:rsidR="00B073E6" w:rsidRDefault="00000000">
            <w:pPr>
              <w:spacing w:after="4" w:line="244" w:lineRule="auto"/>
            </w:pPr>
            <w:r>
              <w:rPr>
                <w:rFonts w:ascii="Quicksand" w:eastAsia="Quicksand" w:hAnsi="Quicksand" w:cs="Quicksand"/>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3"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4"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5"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11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1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18"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1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A"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1B"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1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D"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E"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1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0"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1"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2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3"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4"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2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6"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7"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2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2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2A"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C"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E"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0"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2"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4"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6"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3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3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39"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3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B"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D"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3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3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40"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2"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